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F9A8C">
      <w:pPr>
        <w:adjustRightInd/>
        <w:snapToGrid/>
        <w:spacing w:afterLines="-2147483648" w:line="720" w:lineRule="exact"/>
        <w:jc w:val="center"/>
        <w:outlineLvl w:val="0"/>
        <w:rPr>
          <w:rFonts w:hint="eastAsia" w:ascii="方正小标宋简体" w:hAnsi="方正小标宋简体" w:eastAsia="方正小标宋简体" w:cs="方正小标宋简体"/>
          <w:b w:val="0"/>
          <w:bCs w:val="0"/>
          <w:color w:val="000000" w:themeColor="text1"/>
          <w:sz w:val="44"/>
          <w:szCs w:val="44"/>
          <w:highlight w:val="none"/>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u w:val="none"/>
          <w:lang w:val="en-US" w:eastAsia="zh-CN"/>
          <w14:textFill>
            <w14:solidFill>
              <w14:schemeClr w14:val="tx1"/>
            </w14:solidFill>
          </w14:textFill>
        </w:rPr>
        <w:t>快递服务采购项目</w:t>
      </w:r>
    </w:p>
    <w:p w14:paraId="73B0CA2A">
      <w:pPr>
        <w:adjustRightInd/>
        <w:snapToGrid/>
        <w:spacing w:afterLines="-2147483648" w:line="720" w:lineRule="exact"/>
        <w:jc w:val="center"/>
        <w:outlineLvl w:val="0"/>
        <w:rPr>
          <w:rFonts w:hint="eastAsia" w:ascii="方正小标宋简体" w:hAnsi="方正小标宋简体" w:eastAsia="方正小标宋简体" w:cs="方正小标宋简体"/>
          <w:b w:val="0"/>
          <w:bCs w:val="0"/>
          <w:color w:val="000000" w:themeColor="text1"/>
          <w:sz w:val="44"/>
          <w:szCs w:val="44"/>
          <w:highlight w:val="none"/>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u w:val="none"/>
          <w:lang w:val="en-US" w:eastAsia="zh-CN"/>
          <w14:textFill>
            <w14:solidFill>
              <w14:schemeClr w14:val="tx1"/>
            </w14:solidFill>
          </w14:textFill>
        </w:rPr>
        <w:t>询比公告</w:t>
      </w:r>
    </w:p>
    <w:p w14:paraId="045A406E">
      <w:pPr>
        <w:keepNext w:val="0"/>
        <w:keepLines w:val="0"/>
        <w:pageBreakBefore w:val="0"/>
        <w:kinsoku/>
        <w:wordWrap/>
        <w:overflowPunct/>
        <w:topLinePunct w:val="0"/>
        <w:autoSpaceDE/>
        <w:autoSpaceDN/>
        <w:bidi w:val="0"/>
        <w:adjustRightInd w:val="0"/>
        <w:snapToGrid w:val="0"/>
        <w:spacing w:afterLines="0" w:line="200" w:lineRule="exact"/>
        <w:ind w:firstLine="723" w:firstLineChars="200"/>
        <w:textAlignment w:val="auto"/>
        <w:rPr>
          <w:rFonts w:hint="eastAsia" w:ascii="仿宋_GB2312" w:hAnsi="仿宋_GB2312" w:eastAsia="仿宋_GB2312" w:cs="仿宋_GB2312"/>
          <w:b/>
          <w:bCs/>
          <w:color w:val="000000" w:themeColor="text1"/>
          <w:sz w:val="36"/>
          <w:szCs w:val="36"/>
          <w:lang w:val="en-US" w:eastAsia="zh-CN"/>
          <w14:textFill>
            <w14:solidFill>
              <w14:schemeClr w14:val="tx1"/>
            </w14:solidFill>
          </w14:textFill>
        </w:rPr>
      </w:pPr>
    </w:p>
    <w:p w14:paraId="318D83C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四川九洲后勤服务有限责任公司（下文简称“九洲后勤”）拟通过公开询比方式，确定</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符合</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快递</w:t>
      </w:r>
      <w:r>
        <w:rPr>
          <w:rFonts w:hint="eastAsia" w:ascii="仿宋_GB2312" w:hAnsi="仿宋_GB2312" w:eastAsia="仿宋_GB2312" w:cs="仿宋_GB2312"/>
          <w:b w:val="0"/>
          <w:bCs w:val="0"/>
          <w:color w:val="000000" w:themeColor="text1"/>
          <w:sz w:val="32"/>
          <w:szCs w:val="32"/>
          <w:highlight w:val="none"/>
          <w:u w:val="none"/>
          <w:lang w:val="en-US" w:eastAsia="zh"/>
          <w14:textFill>
            <w14:solidFill>
              <w14:schemeClr w14:val="tx1"/>
            </w14:solidFill>
          </w14:textFill>
          <w:woUserID w:val="1"/>
        </w:rPr>
        <w:t>服务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采购</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项目资格条件的服务单位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，现将有关事项告知如下：</w:t>
      </w:r>
    </w:p>
    <w:p w14:paraId="1F595F43">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一、项目概况</w:t>
      </w:r>
    </w:p>
    <w:p w14:paraId="3FB4F66F">
      <w:pPr>
        <w:keepNext w:val="0"/>
        <w:keepLines w:val="0"/>
        <w:pageBreakBefore w:val="0"/>
        <w:widowControl/>
        <w:suppressLineNumbers w:val="0"/>
        <w:kinsoku/>
        <w:wordWrap/>
        <w:overflowPunct/>
        <w:topLinePunct w:val="0"/>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（一）项目名称：</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快递服务采购项目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14:paraId="2C2B8BA0">
      <w:pPr>
        <w:pStyle w:val="11"/>
        <w:keepNext w:val="0"/>
        <w:keepLines w:val="0"/>
        <w:pageBreakBefore w:val="0"/>
        <w:widowControl w:val="0"/>
        <w:kinsoku/>
        <w:wordWrap/>
        <w:overflowPunct/>
        <w:topLinePunct w:val="0"/>
        <w:autoSpaceDE w:val="0"/>
        <w:autoSpaceDN w:val="0"/>
        <w:bidi w:val="0"/>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（二）项目询</w:t>
      </w:r>
      <w:r>
        <w:rPr>
          <w:rFonts w:hint="eastAsia" w:ascii="楷体_GB2312" w:hAnsi="楷体_GB2312" w:eastAsia="楷体_GB2312" w:cs="楷体_GB2312"/>
          <w:b/>
          <w:bCs/>
          <w:color w:val="000000" w:themeColor="text1"/>
          <w:sz w:val="32"/>
          <w:szCs w:val="32"/>
          <w:highlight w:val="none"/>
          <w:lang w:val="en-US" w:eastAsia="zh"/>
          <w14:textFill>
            <w14:solidFill>
              <w14:schemeClr w14:val="tx1"/>
            </w14:solidFill>
          </w14:textFill>
          <w:woUserID w:val="2"/>
        </w:rPr>
        <w:t>比</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人：</w:t>
      </w:r>
      <w:r>
        <w:rPr>
          <w:rFonts w:ascii="Arial" w:hAnsi="Arial" w:eastAsia="仿宋_GB2312" w:cs="Arial"/>
          <w:bCs/>
          <w:color w:val="000000" w:themeColor="text1"/>
          <w:kern w:val="2"/>
          <w:sz w:val="32"/>
          <w:szCs w:val="32"/>
          <w:lang w:bidi="ar"/>
          <w14:textFill>
            <w14:solidFill>
              <w14:schemeClr w14:val="tx1"/>
            </w14:solidFill>
          </w14:textFill>
        </w:rPr>
        <w:t>四川九洲后勤服务有限责任公司。</w:t>
      </w:r>
    </w:p>
    <w:p w14:paraId="1D71C0F0">
      <w:pPr>
        <w:keepNext w:val="0"/>
        <w:keepLines w:val="0"/>
        <w:pageBreakBefore w:val="0"/>
        <w:kinsoku/>
        <w:wordWrap/>
        <w:overflowPunct/>
        <w:topLinePunct w:val="0"/>
        <w:autoSpaceDE/>
        <w:autoSpaceDN/>
        <w:bidi w:val="0"/>
        <w:adjustRightInd w:val="0"/>
        <w:snapToGrid w:val="0"/>
        <w:spacing w:line="560" w:lineRule="exact"/>
        <w:ind w:firstLine="643" w:firstLineChars="200"/>
        <w:jc w:val="left"/>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（三）项目地点：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绵阳市科创园区九华路6号。</w:t>
      </w:r>
    </w:p>
    <w:p w14:paraId="33D2BC7C">
      <w:pPr>
        <w:keepNext w:val="0"/>
        <w:keepLines w:val="0"/>
        <w:pageBreakBefore w:val="0"/>
        <w:widowControl/>
        <w:suppressLineNumbers w:val="0"/>
        <w:kinsoku/>
        <w:wordWrap/>
        <w:overflowPunct/>
        <w:topLinePunct w:val="0"/>
        <w:bidi w:val="0"/>
        <w:spacing w:line="560" w:lineRule="exact"/>
        <w:ind w:firstLine="643" w:firstLineChars="200"/>
        <w:jc w:val="left"/>
        <w:textAlignment w:val="auto"/>
        <w:rPr>
          <w:rFonts w:hint="default"/>
          <w:color w:val="000000" w:themeColor="text1"/>
          <w:lang w:val="en-US"/>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（四）项目服务内容：</w:t>
      </w:r>
      <w:r>
        <w:rPr>
          <w:rFonts w:hint="eastAsia" w:ascii="仿宋_GB2312" w:hAnsi="仿宋_GB2312" w:eastAsia="仿宋_GB2312" w:cs="仿宋_GB2312"/>
          <w:i w:val="0"/>
          <w:iCs w:val="0"/>
          <w:caps w:val="0"/>
          <w:color w:val="000000" w:themeColor="text1"/>
          <w:spacing w:val="0"/>
          <w:sz w:val="32"/>
          <w:szCs w:val="32"/>
          <w:shd w:val="clear"/>
          <w:lang w:val="en-US" w:eastAsia="zh-CN"/>
          <w14:textFill>
            <w14:solidFill>
              <w14:schemeClr w14:val="tx1"/>
            </w14:solidFill>
          </w14:textFill>
        </w:rPr>
        <w:t>包括铁路快件、行包专列等铁路、集装箱出口、小件国际及其他国际等快递服务，快递服务内容含货物门到门服务、承运货物的分拣、包装、仓储、货物的装卸、搬运等。</w:t>
      </w:r>
    </w:p>
    <w:p w14:paraId="56B9F7E9">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Lines="0" w:afterAutospacing="0" w:line="560" w:lineRule="exact"/>
        <w:ind w:right="0" w:rightChars="0" w:firstLine="643" w:firstLineChars="200"/>
        <w:jc w:val="both"/>
        <w:textAlignment w:val="auto"/>
        <w:outlineLvl w:val="9"/>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woUserID w:val="0"/>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（五）项目范围，</w:t>
      </w: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详见下表：</w:t>
      </w:r>
    </w:p>
    <w:tbl>
      <w:tblPr>
        <w:tblStyle w:val="14"/>
        <w:tblW w:w="8790"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330"/>
        <w:gridCol w:w="1035"/>
        <w:gridCol w:w="1305"/>
        <w:gridCol w:w="2550"/>
      </w:tblGrid>
      <w:tr w14:paraId="7B5D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900" w:type="dxa"/>
            <w:gridSpan w:val="2"/>
          </w:tcPr>
          <w:p w14:paraId="78290855">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9"/>
              <w:rPr>
                <w:rFonts w:hint="default" w:ascii="楷体_GB2312" w:hAnsi="楷体_GB2312" w:eastAsia="楷体_GB2312" w:cs="楷体_GB2312"/>
                <w:b/>
                <w:bCs/>
                <w:color w:val="000000" w:themeColor="text1"/>
                <w:kern w:val="2"/>
                <w:sz w:val="24"/>
                <w:szCs w:val="24"/>
                <w:highlight w:val="none"/>
                <w:vertAlign w:val="baseline"/>
                <w:lang w:val="en-US" w:eastAsia="zh-CN" w:bidi="en-US"/>
                <w14:textFill>
                  <w14:solidFill>
                    <w14:schemeClr w14:val="tx1"/>
                  </w14:solidFill>
                </w14:textFill>
              </w:rPr>
            </w:pPr>
            <w:r>
              <w:rPr>
                <w:rFonts w:hint="eastAsia" w:ascii="楷体_GB2312" w:hAnsi="楷体_GB2312" w:eastAsia="楷体_GB2312" w:cs="楷体_GB2312"/>
                <w:b/>
                <w:bCs/>
                <w:color w:val="000000" w:themeColor="text1"/>
                <w:kern w:val="2"/>
                <w:sz w:val="24"/>
                <w:szCs w:val="24"/>
                <w:highlight w:val="none"/>
                <w:vertAlign w:val="baseline"/>
                <w:lang w:val="en-US" w:eastAsia="zh-CN" w:bidi="en-US"/>
                <w14:textFill>
                  <w14:solidFill>
                    <w14:schemeClr w14:val="tx1"/>
                  </w14:solidFill>
                </w14:textFill>
              </w:rPr>
              <w:t>项目范围</w:t>
            </w:r>
          </w:p>
        </w:tc>
        <w:tc>
          <w:tcPr>
            <w:tcW w:w="1035" w:type="dxa"/>
            <w:vAlign w:val="top"/>
          </w:tcPr>
          <w:p w14:paraId="5B163081">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center"/>
              <w:textAlignment w:val="auto"/>
              <w:outlineLvl w:val="9"/>
              <w:rPr>
                <w:rFonts w:hint="eastAsia" w:ascii="仿宋_GB2312" w:hAnsi="宋体" w:eastAsia="仿宋_GB2312" w:cs="仿宋_GB2312"/>
                <w:b/>
                <w:bCs/>
                <w:color w:val="000000" w:themeColor="text1"/>
                <w:kern w:val="0"/>
                <w:sz w:val="18"/>
                <w:szCs w:val="18"/>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18"/>
                <w:szCs w:val="18"/>
                <w:lang w:val="en-US" w:eastAsia="zh-CN" w:bidi="ar"/>
                <w14:textFill>
                  <w14:solidFill>
                    <w14:schemeClr w14:val="tx1"/>
                  </w14:solidFill>
                </w14:textFill>
              </w:rPr>
              <w:t>年服务</w:t>
            </w:r>
          </w:p>
          <w:p w14:paraId="77DEC1B2">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center"/>
              <w:textAlignment w:val="auto"/>
              <w:outlineLvl w:val="9"/>
              <w:rPr>
                <w:rFonts w:hint="default" w:ascii="仿宋_GB2312" w:hAnsi="宋体" w:eastAsia="仿宋_GB2312" w:cs="仿宋_GB2312"/>
                <w:b/>
                <w:bCs/>
                <w:color w:val="000000" w:themeColor="text1"/>
                <w:kern w:val="0"/>
                <w:sz w:val="18"/>
                <w:szCs w:val="18"/>
                <w:lang w:val="en-US" w:eastAsia="zh" w:bidi="ar"/>
                <w14:textFill>
                  <w14:solidFill>
                    <w14:schemeClr w14:val="tx1"/>
                  </w14:solidFill>
                </w14:textFill>
              </w:rPr>
            </w:pPr>
            <w:r>
              <w:rPr>
                <w:rFonts w:hint="eastAsia" w:ascii="仿宋_GB2312" w:hAnsi="宋体" w:eastAsia="仿宋_GB2312" w:cs="仿宋_GB2312"/>
                <w:b/>
                <w:bCs/>
                <w:color w:val="000000" w:themeColor="text1"/>
                <w:kern w:val="0"/>
                <w:sz w:val="18"/>
                <w:szCs w:val="18"/>
                <w:lang w:val="en-US" w:eastAsia="zh-CN" w:bidi="ar"/>
                <w14:textFill>
                  <w14:solidFill>
                    <w14:schemeClr w14:val="tx1"/>
                  </w14:solidFill>
                </w14:textFill>
              </w:rPr>
              <w:t>费用/万元</w:t>
            </w:r>
          </w:p>
        </w:tc>
        <w:tc>
          <w:tcPr>
            <w:tcW w:w="1305" w:type="dxa"/>
            <w:vAlign w:val="top"/>
          </w:tcPr>
          <w:p w14:paraId="0B7B5494">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center"/>
              <w:textAlignment w:val="auto"/>
              <w:outlineLvl w:val="9"/>
              <w:rPr>
                <w:rFonts w:hint="eastAsia" w:ascii="仿宋_GB2312" w:hAnsi="宋体" w:eastAsia="仿宋_GB2312" w:cs="仿宋_GB2312"/>
                <w:b/>
                <w:bCs/>
                <w:color w:val="000000" w:themeColor="text1"/>
                <w:kern w:val="0"/>
                <w:sz w:val="18"/>
                <w:szCs w:val="18"/>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18"/>
                <w:szCs w:val="18"/>
                <w:lang w:val="en-US" w:eastAsia="zh-CN" w:bidi="ar"/>
                <w14:textFill>
                  <w14:solidFill>
                    <w14:schemeClr w14:val="tx1"/>
                  </w14:solidFill>
                </w14:textFill>
              </w:rPr>
              <w:t>项目</w:t>
            </w:r>
          </w:p>
          <w:p w14:paraId="396F5441">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center"/>
              <w:textAlignment w:val="auto"/>
              <w:outlineLvl w:val="9"/>
              <w:rPr>
                <w:rFonts w:hint="default" w:ascii="楷体_GB2312" w:hAnsi="楷体_GB2312" w:eastAsia="楷体_GB2312" w:cs="楷体_GB2312"/>
                <w:b/>
                <w:bCs/>
                <w:color w:val="000000" w:themeColor="text1"/>
                <w:kern w:val="2"/>
                <w:sz w:val="24"/>
                <w:szCs w:val="24"/>
                <w:highlight w:val="none"/>
                <w:vertAlign w:val="baseline"/>
                <w:lang w:val="en-US" w:eastAsia="zh-CN" w:bidi="en-US"/>
                <w14:textFill>
                  <w14:solidFill>
                    <w14:schemeClr w14:val="tx1"/>
                  </w14:solidFill>
                </w14:textFill>
              </w:rPr>
            </w:pPr>
            <w:r>
              <w:rPr>
                <w:rFonts w:hint="eastAsia" w:ascii="仿宋_GB2312" w:hAnsi="宋体" w:eastAsia="仿宋_GB2312" w:cs="仿宋_GB2312"/>
                <w:b/>
                <w:bCs/>
                <w:color w:val="000000" w:themeColor="text1"/>
                <w:kern w:val="0"/>
                <w:sz w:val="18"/>
                <w:szCs w:val="18"/>
                <w:lang w:val="en-US" w:eastAsia="zh-CN" w:bidi="ar"/>
                <w14:textFill>
                  <w14:solidFill>
                    <w14:schemeClr w14:val="tx1"/>
                  </w14:solidFill>
                </w14:textFill>
              </w:rPr>
              <w:t>询比人</w:t>
            </w:r>
          </w:p>
        </w:tc>
        <w:tc>
          <w:tcPr>
            <w:tcW w:w="2550" w:type="dxa"/>
            <w:vAlign w:val="top"/>
          </w:tcPr>
          <w:p w14:paraId="4049C08E">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outlineLvl w:val="9"/>
              <w:rPr>
                <w:rFonts w:hint="eastAsia" w:ascii="楷体_GB2312" w:hAnsi="楷体_GB2312" w:eastAsia="楷体_GB2312" w:cs="楷体_GB2312"/>
                <w:b/>
                <w:bCs/>
                <w:color w:val="000000" w:themeColor="text1"/>
                <w:kern w:val="2"/>
                <w:sz w:val="24"/>
                <w:szCs w:val="24"/>
                <w:highlight w:val="none"/>
                <w:vertAlign w:val="baseline"/>
                <w:lang w:val="en-US" w:eastAsia="zh-CN" w:bidi="en-US"/>
                <w14:textFill>
                  <w14:solidFill>
                    <w14:schemeClr w14:val="tx1"/>
                  </w14:solidFill>
                </w14:textFill>
              </w:rPr>
            </w:pPr>
            <w:r>
              <w:rPr>
                <w:rFonts w:hint="eastAsia" w:ascii="楷体_GB2312" w:hAnsi="楷体_GB2312" w:eastAsia="楷体_GB2312" w:cs="楷体_GB2312"/>
                <w:b/>
                <w:bCs/>
                <w:color w:val="000000" w:themeColor="text1"/>
                <w:kern w:val="2"/>
                <w:sz w:val="24"/>
                <w:szCs w:val="24"/>
                <w:highlight w:val="none"/>
                <w:vertAlign w:val="baseline"/>
                <w:lang w:val="en-US" w:eastAsia="zh-CN" w:bidi="en-US"/>
                <w14:textFill>
                  <w14:solidFill>
                    <w14:schemeClr w14:val="tx1"/>
                  </w14:solidFill>
                </w14:textFill>
              </w:rPr>
              <w:t>合同期限</w:t>
            </w:r>
          </w:p>
        </w:tc>
      </w:tr>
      <w:tr w14:paraId="7D2F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70" w:type="dxa"/>
            <w:vAlign w:val="top"/>
          </w:tcPr>
          <w:p w14:paraId="0FDB0384">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rightChars="0" w:firstLine="0" w:firstLineChars="0"/>
              <w:jc w:val="center"/>
              <w:textAlignment w:val="auto"/>
              <w:outlineLvl w:val="9"/>
              <w:rPr>
                <w:rFonts w:hint="default" w:ascii="Arial" w:hAnsi="Arial" w:eastAsia="仿宋_GB2312" w:cs="Arial"/>
                <w:b/>
                <w:bCs/>
                <w:color w:val="000000" w:themeColor="text1"/>
                <w:kern w:val="2"/>
                <w:sz w:val="21"/>
                <w:szCs w:val="21"/>
                <w:highlight w:val="none"/>
                <w:vertAlign w:val="baseline"/>
                <w:lang w:val="en-US" w:eastAsia="zh-CN" w:bidi="en-US"/>
                <w14:textFill>
                  <w14:solidFill>
                    <w14:schemeClr w14:val="tx1"/>
                  </w14:solidFill>
                </w14:textFill>
              </w:rPr>
            </w:pPr>
            <w:r>
              <w:rPr>
                <w:rFonts w:hint="default" w:ascii="Arial" w:hAnsi="Arial" w:eastAsia="仿宋_GB2312" w:cs="Arial"/>
                <w:b/>
                <w:bCs/>
                <w:color w:val="000000" w:themeColor="text1"/>
                <w:kern w:val="2"/>
                <w:sz w:val="21"/>
                <w:szCs w:val="21"/>
                <w:highlight w:val="none"/>
                <w:vertAlign w:val="baseline"/>
                <w:lang w:val="en-US" w:eastAsia="zh-CN" w:bidi="en-US"/>
                <w14:textFill>
                  <w14:solidFill>
                    <w14:schemeClr w14:val="tx1"/>
                  </w14:solidFill>
                </w14:textFill>
              </w:rPr>
              <w:t>1</w:t>
            </w:r>
          </w:p>
        </w:tc>
        <w:tc>
          <w:tcPr>
            <w:tcW w:w="3330" w:type="dxa"/>
          </w:tcPr>
          <w:p w14:paraId="6689C482">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right="0"/>
              <w:jc w:val="left"/>
              <w:textAlignment w:val="auto"/>
              <w:outlineLvl w:val="9"/>
              <w:rPr>
                <w:rFonts w:hint="default" w:ascii="Arial" w:hAnsi="Arial" w:eastAsia="仿宋_GB2312" w:cs="Arial"/>
                <w:b w:val="0"/>
                <w:bCs w:val="0"/>
                <w:color w:val="000000" w:themeColor="text1"/>
                <w:kern w:val="2"/>
                <w:sz w:val="21"/>
                <w:szCs w:val="21"/>
                <w:highlight w:val="none"/>
                <w:vertAlign w:val="baseline"/>
                <w:lang w:val="en-US" w:eastAsia="zh-CN" w:bidi="en-US"/>
                <w14:textFill>
                  <w14:solidFill>
                    <w14:schemeClr w14:val="tx1"/>
                  </w14:solidFill>
                </w14:textFill>
              </w:rPr>
            </w:pPr>
            <w:r>
              <w:rPr>
                <w:rFonts w:hint="default" w:ascii="Arial" w:hAnsi="Arial" w:eastAsia="仿宋_GB2312" w:cs="Arial"/>
                <w:b w:val="0"/>
                <w:bCs w:val="0"/>
                <w:color w:val="000000" w:themeColor="text1"/>
                <w:kern w:val="2"/>
                <w:sz w:val="21"/>
                <w:szCs w:val="21"/>
                <w:vertAlign w:val="baseline"/>
                <w:lang w:val="en-US" w:eastAsia="zh-CN" w:bidi="en-US"/>
                <w14:textFill>
                  <w14:solidFill>
                    <w14:schemeClr w14:val="tx1"/>
                  </w14:solidFill>
                </w14:textFill>
              </w:rPr>
              <w:t>铁路快件、行包专列等铁路、集装箱出口、小件国际及其他国际等快递服务。</w:t>
            </w:r>
          </w:p>
        </w:tc>
        <w:tc>
          <w:tcPr>
            <w:tcW w:w="1035" w:type="dxa"/>
          </w:tcPr>
          <w:p w14:paraId="7D1D285E">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outlineLvl w:val="9"/>
              <w:rPr>
                <w:rFonts w:hint="default" w:ascii="Arial" w:hAnsi="Arial" w:eastAsia="仿宋_GB2312" w:cs="Arial"/>
                <w:b w:val="0"/>
                <w:bCs w:val="0"/>
                <w:color w:val="000000" w:themeColor="text1"/>
                <w:kern w:val="2"/>
                <w:sz w:val="21"/>
                <w:szCs w:val="21"/>
                <w:vertAlign w:val="baseline"/>
                <w:lang w:val="en-US" w:eastAsia="zh" w:bidi="en-US"/>
                <w14:textFill>
                  <w14:solidFill>
                    <w14:schemeClr w14:val="tx1"/>
                  </w14:solidFill>
                </w14:textFill>
              </w:rPr>
            </w:pPr>
            <w:r>
              <w:rPr>
                <w:rFonts w:hint="default" w:ascii="Arial" w:hAnsi="Arial" w:eastAsia="仿宋_GB2312" w:cs="Arial"/>
                <w:b w:val="0"/>
                <w:bCs w:val="0"/>
                <w:color w:val="000000" w:themeColor="text1"/>
                <w:kern w:val="2"/>
                <w:sz w:val="21"/>
                <w:szCs w:val="21"/>
                <w:vertAlign w:val="baseline"/>
                <w:lang w:val="en-US" w:eastAsia="zh-CN" w:bidi="en-US"/>
                <w14:textFill>
                  <w14:solidFill>
                    <w14:schemeClr w14:val="tx1"/>
                  </w14:solidFill>
                </w14:textFill>
              </w:rPr>
              <w:t>约100</w:t>
            </w:r>
          </w:p>
        </w:tc>
        <w:tc>
          <w:tcPr>
            <w:tcW w:w="1305" w:type="dxa"/>
            <w:vAlign w:val="top"/>
          </w:tcPr>
          <w:p w14:paraId="22D96DC8">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9"/>
              <w:rPr>
                <w:rFonts w:hint="default" w:ascii="Arial" w:hAnsi="Arial" w:eastAsia="仿宋_GB2312" w:cs="Arial"/>
                <w:b w:val="0"/>
                <w:bCs w:val="0"/>
                <w:color w:val="000000" w:themeColor="text1"/>
                <w:kern w:val="2"/>
                <w:sz w:val="21"/>
                <w:szCs w:val="21"/>
                <w:vertAlign w:val="baseline"/>
                <w:lang w:val="en-US" w:eastAsia="zh-CN" w:bidi="en-US"/>
                <w14:textFill>
                  <w14:solidFill>
                    <w14:schemeClr w14:val="tx1"/>
                  </w14:solidFill>
                </w14:textFill>
              </w:rPr>
            </w:pPr>
          </w:p>
          <w:p w14:paraId="1DB0C62C">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300" w:lineRule="exact"/>
              <w:ind w:left="0" w:right="0"/>
              <w:jc w:val="center"/>
              <w:textAlignment w:val="auto"/>
              <w:outlineLvl w:val="9"/>
              <w:rPr>
                <w:rFonts w:hint="default" w:ascii="Arial" w:hAnsi="Arial" w:eastAsia="仿宋_GB2312" w:cs="Arial"/>
                <w:b w:val="0"/>
                <w:bCs w:val="0"/>
                <w:color w:val="000000" w:themeColor="text1"/>
                <w:kern w:val="2"/>
                <w:sz w:val="21"/>
                <w:szCs w:val="21"/>
                <w:highlight w:val="none"/>
                <w:vertAlign w:val="baseline"/>
                <w:lang w:val="en-US" w:eastAsia="zh-CN" w:bidi="en-US"/>
                <w14:textFill>
                  <w14:solidFill>
                    <w14:schemeClr w14:val="tx1"/>
                  </w14:solidFill>
                </w14:textFill>
              </w:rPr>
            </w:pPr>
            <w:r>
              <w:rPr>
                <w:rFonts w:hint="default" w:ascii="Arial" w:hAnsi="Arial" w:eastAsia="仿宋_GB2312" w:cs="Arial"/>
                <w:b w:val="0"/>
                <w:bCs w:val="0"/>
                <w:color w:val="000000" w:themeColor="text1"/>
                <w:kern w:val="2"/>
                <w:sz w:val="21"/>
                <w:szCs w:val="21"/>
                <w:vertAlign w:val="baseline"/>
                <w:lang w:val="en-US" w:eastAsia="zh-CN" w:bidi="en-US"/>
                <w14:textFill>
                  <w14:solidFill>
                    <w14:schemeClr w14:val="tx1"/>
                  </w14:solidFill>
                </w14:textFill>
              </w:rPr>
              <w:t>九洲后勤</w:t>
            </w:r>
          </w:p>
        </w:tc>
        <w:tc>
          <w:tcPr>
            <w:tcW w:w="2550" w:type="dxa"/>
            <w:vAlign w:val="top"/>
          </w:tcPr>
          <w:p w14:paraId="78D5BFFB">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Fonts w:hint="default" w:ascii="Arial" w:hAnsi="Arial" w:eastAsia="仿宋_GB2312" w:cs="Arial"/>
                <w:b w:val="0"/>
                <w:bCs w:val="0"/>
                <w:color w:val="000000" w:themeColor="text1"/>
                <w:kern w:val="2"/>
                <w:sz w:val="21"/>
                <w:szCs w:val="21"/>
                <w:vertAlign w:val="baseline"/>
                <w:lang w:val="en-US" w:eastAsia="zh-CN" w:bidi="en-US"/>
                <w14:textFill>
                  <w14:solidFill>
                    <w14:schemeClr w14:val="tx1"/>
                  </w14:solidFill>
                </w14:textFill>
              </w:rPr>
            </w:pPr>
            <w:r>
              <w:rPr>
                <w:rFonts w:hint="default" w:ascii="Arial" w:hAnsi="Arial" w:eastAsia="仿宋_GB2312" w:cs="Arial"/>
                <w:b w:val="0"/>
                <w:bCs w:val="0"/>
                <w:color w:val="000000" w:themeColor="text1"/>
                <w:kern w:val="2"/>
                <w:sz w:val="21"/>
                <w:szCs w:val="21"/>
                <w:vertAlign w:val="baseline"/>
                <w:lang w:val="en-US" w:eastAsia="zh-CN" w:bidi="en-US"/>
                <w14:textFill>
                  <w14:solidFill>
                    <w14:schemeClr w14:val="tx1"/>
                  </w14:solidFill>
                </w14:textFill>
              </w:rPr>
              <w:t>2025.6.21-202</w:t>
            </w:r>
            <w:r>
              <w:rPr>
                <w:rFonts w:hint="eastAsia" w:ascii="Arial" w:hAnsi="Arial" w:eastAsia="仿宋_GB2312" w:cs="Arial"/>
                <w:b w:val="0"/>
                <w:bCs w:val="0"/>
                <w:color w:val="000000" w:themeColor="text1"/>
                <w:kern w:val="2"/>
                <w:sz w:val="21"/>
                <w:szCs w:val="21"/>
                <w:vertAlign w:val="baseline"/>
                <w:lang w:val="en-US" w:eastAsia="zh-CN" w:bidi="en-US"/>
                <w14:textFill>
                  <w14:solidFill>
                    <w14:schemeClr w14:val="tx1"/>
                  </w14:solidFill>
                </w14:textFill>
              </w:rPr>
              <w:t>6</w:t>
            </w:r>
            <w:r>
              <w:rPr>
                <w:rFonts w:hint="default" w:ascii="Arial" w:hAnsi="Arial" w:eastAsia="仿宋_GB2312" w:cs="Arial"/>
                <w:b w:val="0"/>
                <w:bCs w:val="0"/>
                <w:color w:val="000000" w:themeColor="text1"/>
                <w:kern w:val="2"/>
                <w:sz w:val="21"/>
                <w:szCs w:val="21"/>
                <w:vertAlign w:val="baseline"/>
                <w:lang w:val="en-US" w:eastAsia="zh-CN" w:bidi="en-US"/>
                <w14:textFill>
                  <w14:solidFill>
                    <w14:schemeClr w14:val="tx1"/>
                  </w14:solidFill>
                </w14:textFill>
              </w:rPr>
              <w:t>.6.20</w:t>
            </w:r>
          </w:p>
        </w:tc>
      </w:tr>
    </w:tbl>
    <w:p w14:paraId="324D12A7">
      <w:pPr>
        <w:pStyle w:val="5"/>
        <w:widowControl w:val="0"/>
        <w:autoSpaceDE/>
        <w:adjustRightInd w:val="0"/>
        <w:snapToGrid w:val="0"/>
        <w:spacing w:line="540" w:lineRule="exact"/>
        <w:ind w:firstLine="0" w:firstLineChars="0"/>
        <w:rPr>
          <w:rFonts w:hint="eastAsia" w:ascii="仿宋_GB2312" w:hAnsi="宋体" w:eastAsia="仿宋_GB2312" w:cs="仿宋_GB2312"/>
          <w:color w:val="000000" w:themeColor="text1"/>
          <w:kern w:val="0"/>
          <w:sz w:val="31"/>
          <w:szCs w:val="31"/>
          <w:lang w:val="en-US" w:eastAsia="zh" w:bidi="ar"/>
          <w14:textFill>
            <w14:solidFill>
              <w14:schemeClr w14:val="tx1"/>
            </w14:solidFill>
          </w14:textFill>
          <w:woUserID w:val="1"/>
        </w:rPr>
      </w:pPr>
      <w:r>
        <w:rPr>
          <w:rFonts w:hint="default" w:ascii="Arial" w:hAnsi="Arial" w:eastAsia="仿宋_GB2312" w:cs="Arial"/>
          <w:b/>
          <w:bCs/>
          <w:color w:val="000000" w:themeColor="text1"/>
          <w:sz w:val="32"/>
          <w:szCs w:val="32"/>
          <w:highlight w:val="none"/>
          <w:lang w:val="en-US" w:eastAsia="zh-CN"/>
          <w14:textFill>
            <w14:solidFill>
              <w14:schemeClr w14:val="tx1"/>
            </w14:solidFill>
          </w14:textFill>
        </w:rPr>
        <w:t>以上</w:t>
      </w:r>
      <w:r>
        <w:rPr>
          <w:rFonts w:hint="eastAsia" w:ascii="Arial" w:hAnsi="Arial" w:eastAsia="仿宋_GB2312" w:cs="Arial"/>
          <w:b/>
          <w:bCs/>
          <w:color w:val="000000" w:themeColor="text1"/>
          <w:sz w:val="32"/>
          <w:szCs w:val="32"/>
          <w:highlight w:val="none"/>
          <w:lang w:val="en-US" w:eastAsia="zh-CN"/>
          <w14:textFill>
            <w14:solidFill>
              <w14:schemeClr w14:val="tx1"/>
            </w14:solidFill>
          </w14:textFill>
        </w:rPr>
        <w:t>年服务费用</w:t>
      </w:r>
      <w:r>
        <w:rPr>
          <w:rFonts w:hint="default" w:ascii="Arial" w:hAnsi="Arial" w:eastAsia="仿宋_GB2312" w:cs="Arial"/>
          <w:b/>
          <w:bCs/>
          <w:color w:val="000000" w:themeColor="text1"/>
          <w:sz w:val="32"/>
          <w:szCs w:val="32"/>
          <w:highlight w:val="none"/>
          <w:lang w:val="en-US" w:eastAsia="zh-CN"/>
          <w14:textFill>
            <w14:solidFill>
              <w14:schemeClr w14:val="tx1"/>
            </w14:solidFill>
          </w14:textFill>
        </w:rPr>
        <w:t>为预估</w:t>
      </w:r>
      <w:r>
        <w:rPr>
          <w:rFonts w:hint="eastAsia" w:ascii="Arial" w:hAnsi="Arial" w:eastAsia="仿宋_GB2312" w:cs="Arial"/>
          <w:b/>
          <w:bCs/>
          <w:color w:val="000000" w:themeColor="text1"/>
          <w:sz w:val="32"/>
          <w:szCs w:val="32"/>
          <w:highlight w:val="none"/>
          <w:lang w:val="en-US" w:eastAsia="zh-CN"/>
          <w14:textFill>
            <w14:solidFill>
              <w14:schemeClr w14:val="tx1"/>
            </w14:solidFill>
          </w14:textFill>
        </w:rPr>
        <w:t>金额</w:t>
      </w:r>
      <w:r>
        <w:rPr>
          <w:rFonts w:hint="default" w:ascii="Arial" w:hAnsi="Arial" w:eastAsia="仿宋_GB2312" w:cs="Arial"/>
          <w:b/>
          <w:bCs/>
          <w:color w:val="000000" w:themeColor="text1"/>
          <w:sz w:val="32"/>
          <w:szCs w:val="32"/>
          <w:highlight w:val="none"/>
          <w:lang w:val="en-US" w:eastAsia="zh-CN"/>
          <w14:textFill>
            <w14:solidFill>
              <w14:schemeClr w14:val="tx1"/>
            </w14:solidFill>
          </w14:textFill>
        </w:rPr>
        <w:t>，最终以</w:t>
      </w:r>
      <w:r>
        <w:rPr>
          <w:rFonts w:hint="eastAsia" w:ascii="Arial" w:hAnsi="Arial" w:eastAsia="仿宋_GB2312" w:cs="Arial"/>
          <w:b/>
          <w:bCs/>
          <w:color w:val="000000" w:themeColor="text1"/>
          <w:sz w:val="32"/>
          <w:szCs w:val="32"/>
          <w:highlight w:val="none"/>
          <w:lang w:val="en-US" w:eastAsia="zh-CN"/>
          <w14:textFill>
            <w14:solidFill>
              <w14:schemeClr w14:val="tx1"/>
            </w14:solidFill>
          </w14:textFill>
        </w:rPr>
        <w:t>询比人</w:t>
      </w:r>
      <w:r>
        <w:rPr>
          <w:rFonts w:hint="default" w:ascii="Arial" w:hAnsi="Arial" w:eastAsia="仿宋_GB2312" w:cs="Arial"/>
          <w:b/>
          <w:bCs/>
          <w:color w:val="000000" w:themeColor="text1"/>
          <w:sz w:val="32"/>
          <w:szCs w:val="32"/>
          <w:highlight w:val="none"/>
          <w:lang w:val="en-US" w:eastAsia="zh-CN"/>
          <w14:textFill>
            <w14:solidFill>
              <w14:schemeClr w14:val="tx1"/>
            </w14:solidFill>
          </w14:textFill>
        </w:rPr>
        <w:t>实际</w:t>
      </w:r>
      <w:r>
        <w:rPr>
          <w:rFonts w:hint="eastAsia" w:ascii="Arial" w:hAnsi="Arial" w:eastAsia="仿宋_GB2312" w:cs="Arial"/>
          <w:b/>
          <w:bCs/>
          <w:color w:val="000000" w:themeColor="text1"/>
          <w:sz w:val="32"/>
          <w:szCs w:val="32"/>
          <w:highlight w:val="none"/>
          <w:lang w:val="en-US" w:eastAsia="zh-CN"/>
          <w14:textFill>
            <w14:solidFill>
              <w14:schemeClr w14:val="tx1"/>
            </w14:solidFill>
          </w14:textFill>
        </w:rPr>
        <w:t>使用数据</w:t>
      </w:r>
      <w:r>
        <w:rPr>
          <w:rFonts w:hint="default" w:ascii="Arial" w:hAnsi="Arial" w:eastAsia="仿宋_GB2312" w:cs="Arial"/>
          <w:b/>
          <w:bCs/>
          <w:color w:val="000000" w:themeColor="text1"/>
          <w:sz w:val="32"/>
          <w:szCs w:val="32"/>
          <w:highlight w:val="none"/>
          <w:lang w:val="en-US" w:eastAsia="zh-CN"/>
          <w14:textFill>
            <w14:solidFill>
              <w14:schemeClr w14:val="tx1"/>
            </w14:solidFill>
          </w14:textFill>
        </w:rPr>
        <w:t>为</w:t>
      </w:r>
      <w:r>
        <w:rPr>
          <w:rFonts w:hint="eastAsia" w:ascii="Arial" w:hAnsi="Arial" w:eastAsia="仿宋_GB2312" w:cs="Arial"/>
          <w:b/>
          <w:bCs/>
          <w:color w:val="000000" w:themeColor="text1"/>
          <w:sz w:val="32"/>
          <w:szCs w:val="32"/>
          <w:highlight w:val="none"/>
          <w:lang w:val="en-US" w:eastAsia="zh-CN"/>
          <w14:textFill>
            <w14:solidFill>
              <w14:schemeClr w14:val="tx1"/>
            </w14:solidFill>
          </w14:textFill>
        </w:rPr>
        <w:t>准</w:t>
      </w:r>
      <w:r>
        <w:rPr>
          <w:rFonts w:hint="default" w:ascii="Arial" w:hAnsi="Arial" w:eastAsia="仿宋_GB2312" w:cs="Arial"/>
          <w:color w:val="000000" w:themeColor="text1"/>
          <w:kern w:val="2"/>
          <w:sz w:val="32"/>
          <w:szCs w:val="32"/>
          <w:lang w:val="en-US" w:eastAsia="zh-CN" w:bidi="ar-SA"/>
          <w14:textFill>
            <w14:solidFill>
              <w14:schemeClr w14:val="tx1"/>
            </w14:solidFill>
          </w14:textFill>
        </w:rPr>
        <w:t>。</w:t>
      </w:r>
    </w:p>
    <w:p w14:paraId="3241A3F0">
      <w:pPr>
        <w:keepNext w:val="0"/>
        <w:keepLines w:val="0"/>
        <w:pageBreakBefore w:val="0"/>
        <w:kinsoku/>
        <w:wordWrap/>
        <w:overflowPunct/>
        <w:topLinePunct w:val="0"/>
        <w:autoSpaceDE/>
        <w:autoSpaceDN/>
        <w:bidi w:val="0"/>
        <w:adjustRightInd w:val="0"/>
        <w:snapToGrid w:val="0"/>
        <w:spacing w:afterLines="0" w:line="560" w:lineRule="exact"/>
        <w:ind w:firstLine="640" w:firstLineChars="200"/>
        <w:jc w:val="both"/>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询比申请人</w:t>
      </w:r>
      <w:r>
        <w:rPr>
          <w:rFonts w:hint="eastAsia" w:ascii="黑体" w:hAnsi="黑体" w:eastAsia="黑体" w:cs="黑体"/>
          <w:b w:val="0"/>
          <w:bCs w:val="0"/>
          <w:color w:val="000000" w:themeColor="text1"/>
          <w:sz w:val="32"/>
          <w:szCs w:val="32"/>
          <w:lang w:val="en-US" w:eastAsia="zh-CN"/>
          <w14:textFill>
            <w14:solidFill>
              <w14:schemeClr w14:val="tx1"/>
            </w14:solidFill>
          </w14:textFill>
        </w:rPr>
        <w:t>资格预审要求</w:t>
      </w:r>
    </w:p>
    <w:p w14:paraId="4327207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（一）询比申请人在中华人民共和国境内注册，具有独立法人资格，独立承担民事责任的能力，持有行政管理部门核发的有效期内的营业执照，营业执照的经营范围涵盖本询比项目。</w:t>
      </w:r>
    </w:p>
    <w:p w14:paraId="58FB47B2">
      <w:pPr>
        <w:keepNext w:val="0"/>
        <w:keepLines w:val="0"/>
        <w:pageBreakBefore w:val="0"/>
        <w:widowControl/>
        <w:suppressLineNumbers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color="auto" w:fill="auto"/>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2"/>
          <w:sz w:val="32"/>
          <w:szCs w:val="32"/>
          <w:shd w:val="clear" w:color="auto" w:fill="auto"/>
          <w:lang w:val="en-US" w:eastAsia="zh-CN" w:bidi="ar-SA"/>
          <w14:textFill>
            <w14:solidFill>
              <w14:schemeClr w14:val="tx1"/>
            </w14:solidFill>
          </w14:textFill>
        </w:rPr>
        <w:t>（二）</w:t>
      </w:r>
      <w:r>
        <w:rPr>
          <w:rFonts w:hint="eastAsia" w:ascii="仿宋_GB2312" w:hAnsi="仿宋_GB2312" w:eastAsia="仿宋_GB2312" w:cs="仿宋_GB2312"/>
          <w:b w:val="0"/>
          <w:bCs w:val="0"/>
          <w:i w:val="0"/>
          <w:iCs w:val="0"/>
          <w:caps w:val="0"/>
          <w:color w:val="000000" w:themeColor="text1"/>
          <w:spacing w:val="0"/>
          <w:sz w:val="32"/>
          <w:szCs w:val="32"/>
          <w:shd w:val="clear" w:color="auto" w:fill="auto"/>
          <w:lang w:val="en-US" w:eastAsia="zh-CN"/>
          <w14:textFill>
            <w14:solidFill>
              <w14:schemeClr w14:val="tx1"/>
            </w14:solidFill>
          </w14:textFill>
        </w:rPr>
        <w:t>近</w:t>
      </w:r>
      <w:r>
        <w:rPr>
          <w:rFonts w:hint="eastAsia" w:ascii="仿宋_GB2312" w:hAnsi="仿宋_GB2312" w:eastAsia="仿宋_GB2312" w:cs="仿宋_GB2312"/>
          <w:b w:val="0"/>
          <w:bCs w:val="0"/>
          <w:i w:val="0"/>
          <w:iCs w:val="0"/>
          <w:caps w:val="0"/>
          <w:color w:val="000000" w:themeColor="text1"/>
          <w:spacing w:val="0"/>
          <w:sz w:val="32"/>
          <w:szCs w:val="32"/>
          <w:shd w:val="clear" w:color="auto" w:fill="auto"/>
          <w:lang w:val="en-US" w:eastAsia="zh"/>
          <w14:textFill>
            <w14:solidFill>
              <w14:schemeClr w14:val="tx1"/>
            </w14:solidFill>
          </w14:textFill>
          <w:woUserID w:val="2"/>
        </w:rPr>
        <w:t>三</w:t>
      </w:r>
      <w:r>
        <w:rPr>
          <w:rFonts w:hint="eastAsia" w:ascii="仿宋_GB2312" w:hAnsi="仿宋_GB2312" w:eastAsia="仿宋_GB2312" w:cs="仿宋_GB2312"/>
          <w:b w:val="0"/>
          <w:bCs w:val="0"/>
          <w:i w:val="0"/>
          <w:iCs w:val="0"/>
          <w:caps w:val="0"/>
          <w:color w:val="000000" w:themeColor="text1"/>
          <w:spacing w:val="0"/>
          <w:sz w:val="32"/>
          <w:szCs w:val="32"/>
          <w:shd w:val="clear" w:color="auto" w:fill="auto"/>
          <w:lang w:val="en-US" w:eastAsia="zh-CN"/>
          <w14:textFill>
            <w14:solidFill>
              <w14:schemeClr w14:val="tx1"/>
            </w14:solidFill>
          </w14:textFill>
        </w:rPr>
        <w:t>年内，在经营活动中没有重大违法记录，</w:t>
      </w:r>
      <w:r>
        <w:rPr>
          <w:rFonts w:hint="eastAsia" w:ascii="仿宋_GB2312" w:hAnsi="仿宋_GB2312" w:eastAsia="仿宋_GB2312" w:cs="仿宋_GB2312"/>
          <w:b w:val="0"/>
          <w:bCs w:val="0"/>
          <w:i w:val="0"/>
          <w:iCs w:val="0"/>
          <w:caps w:val="0"/>
          <w:color w:val="000000" w:themeColor="text1"/>
          <w:spacing w:val="0"/>
          <w:sz w:val="32"/>
          <w:szCs w:val="32"/>
          <w:shd w:val="clear" w:color="auto" w:fill="auto"/>
          <w14:textFill>
            <w14:solidFill>
              <w14:schemeClr w14:val="tx1"/>
            </w14:solidFill>
          </w14:textFill>
        </w:rPr>
        <w:t>没有处于投标</w:t>
      </w:r>
      <w:r>
        <w:rPr>
          <w:rFonts w:hint="eastAsia" w:ascii="仿宋_GB2312" w:hAnsi="仿宋_GB2312" w:eastAsia="仿宋_GB2312" w:cs="仿宋_GB2312"/>
          <w:b w:val="0"/>
          <w:bCs w:val="0"/>
          <w:i w:val="0"/>
          <w:iCs w:val="0"/>
          <w:caps w:val="0"/>
          <w:color w:val="000000" w:themeColor="text1"/>
          <w:spacing w:val="0"/>
          <w:sz w:val="32"/>
          <w:szCs w:val="32"/>
          <w:shd w:val="clear" w:color="auto" w:fill="auto"/>
          <w:lang w:val="en-US" w:eastAsia="zh-CN"/>
          <w14:textFill>
            <w14:solidFill>
              <w14:schemeClr w14:val="tx1"/>
            </w14:solidFill>
          </w14:textFill>
        </w:rPr>
        <w:t>或询比</w:t>
      </w:r>
      <w:r>
        <w:rPr>
          <w:rFonts w:hint="eastAsia" w:ascii="仿宋_GB2312" w:hAnsi="仿宋_GB2312" w:eastAsia="仿宋_GB2312" w:cs="仿宋_GB2312"/>
          <w:b w:val="0"/>
          <w:bCs w:val="0"/>
          <w:i w:val="0"/>
          <w:iCs w:val="0"/>
          <w:caps w:val="0"/>
          <w:color w:val="000000" w:themeColor="text1"/>
          <w:spacing w:val="0"/>
          <w:sz w:val="32"/>
          <w:szCs w:val="32"/>
          <w:shd w:val="clear" w:color="auto" w:fill="auto"/>
          <w14:textFill>
            <w14:solidFill>
              <w14:schemeClr w14:val="tx1"/>
            </w14:solidFill>
          </w14:textFill>
        </w:rPr>
        <w:t>禁入期内。</w:t>
      </w:r>
    </w:p>
    <w:p w14:paraId="5C2FBF86">
      <w:pPr>
        <w:keepNext w:val="0"/>
        <w:keepLines w:val="0"/>
        <w:pageBreakBefore w:val="0"/>
        <w:widowControl/>
        <w:suppressLineNumbers w:val="0"/>
        <w:kinsoku/>
        <w:wordWrap w:val="0"/>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auto"/>
          <w14:textFill>
            <w14:solidFill>
              <w14:schemeClr w14:val="tx1"/>
            </w14:solidFill>
          </w14:textFill>
        </w:rPr>
        <w:t>重大违法记录</w:t>
      </w:r>
      <w:r>
        <w:rPr>
          <w:rFonts w:hint="eastAsia" w:ascii="仿宋_GB2312" w:hAnsi="仿宋_GB2312" w:eastAsia="仿宋_GB2312" w:cs="仿宋_GB2312"/>
          <w:b/>
          <w:bCs/>
          <w:i w:val="0"/>
          <w:iCs w:val="0"/>
          <w:caps w:val="0"/>
          <w:color w:val="000000" w:themeColor="text1"/>
          <w:spacing w:val="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color="auto" w:fill="auto"/>
          <w14:textFill>
            <w14:solidFill>
              <w14:schemeClr w14:val="tx1"/>
            </w14:solidFill>
          </w14:textFill>
        </w:rPr>
        <w:t>是指</w:t>
      </w:r>
      <w:r>
        <w:rPr>
          <w:rFonts w:hint="eastAsia" w:ascii="仿宋_GB2312" w:hAnsi="仿宋_GB2312" w:eastAsia="仿宋_GB2312" w:cs="仿宋_GB2312"/>
          <w:b w:val="0"/>
          <w:bCs w:val="0"/>
          <w:i w:val="0"/>
          <w:iCs w:val="0"/>
          <w:caps w:val="0"/>
          <w:color w:val="000000" w:themeColor="text1"/>
          <w:spacing w:val="0"/>
          <w:sz w:val="32"/>
          <w:szCs w:val="32"/>
          <w:shd w:val="clear" w:color="auto" w:fill="auto"/>
          <w:lang w:val="en-US" w:eastAsia="zh-CN"/>
          <w14:textFill>
            <w14:solidFill>
              <w14:schemeClr w14:val="tx1"/>
            </w14:solidFill>
          </w14:textFill>
        </w:rPr>
        <w:t>询比申请人</w:t>
      </w:r>
      <w:r>
        <w:rPr>
          <w:rFonts w:hint="eastAsia" w:ascii="仿宋_GB2312" w:hAnsi="仿宋_GB2312" w:eastAsia="仿宋_GB2312" w:cs="仿宋_GB2312"/>
          <w:b w:val="0"/>
          <w:bCs w:val="0"/>
          <w:i w:val="0"/>
          <w:iCs w:val="0"/>
          <w:caps w:val="0"/>
          <w:color w:val="000000" w:themeColor="text1"/>
          <w:spacing w:val="0"/>
          <w:sz w:val="32"/>
          <w:szCs w:val="32"/>
          <w:shd w:val="clear" w:color="auto" w:fill="auto"/>
          <w14:textFill>
            <w14:solidFill>
              <w14:schemeClr w14:val="tx1"/>
            </w14:solidFill>
          </w14:textFill>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w:t>
      </w:r>
    </w:p>
    <w:p w14:paraId="662B1D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（三）未被“</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信用中国</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列入失信被执行人。</w:t>
      </w:r>
    </w:p>
    <w:p w14:paraId="6A74E4C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本项目不允许联合体参加</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或</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单位负责人为同一人或者存在控股</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含法定代表人控</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股）、管理关系的不同单位，不得同时参加本次询比。</w:t>
      </w:r>
    </w:p>
    <w:p w14:paraId="0F162CE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（五）法律、行政法规规定的其他条件。</w:t>
      </w:r>
    </w:p>
    <w:p w14:paraId="59866C03">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outlineLvl w:val="0"/>
        <w:rPr>
          <w:rFonts w:hint="default"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color w:val="000000" w:themeColor="text1"/>
          <w:sz w:val="32"/>
          <w:szCs w:val="32"/>
          <w:u w:val="none"/>
          <w:lang w:val="en-US" w:eastAsia="zh-CN"/>
          <w14:textFill>
            <w14:solidFill>
              <w14:schemeClr w14:val="tx1"/>
            </w14:solidFill>
          </w14:textFill>
        </w:rPr>
        <w:t>三、</w:t>
      </w: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资格预审文件审核</w:t>
      </w:r>
    </w:p>
    <w:p w14:paraId="6C4F4C7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right="0" w:rightChars="0" w:firstLine="640" w:firstLineChars="200"/>
        <w:jc w:val="both"/>
        <w:textAlignment w:val="auto"/>
        <w:outlineLvl w:val="9"/>
        <w:rPr>
          <w:rFonts w:hint="eastAsia" w:ascii="仿宋" w:hAnsi="仿宋" w:eastAsia="仿宋" w:cs="仿宋"/>
          <w:color w:val="000000" w:themeColor="text1"/>
          <w:kern w:val="0"/>
          <w:sz w:val="31"/>
          <w:szCs w:val="31"/>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（一）拟参加本项目的询比申请人，</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将《</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woUserID w:val="1"/>
        </w:rPr>
        <w:t>快递服务采购项目</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申请书</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w:t>
      </w:r>
      <w:r>
        <w:rPr>
          <w:rFonts w:hint="eastAsia" w:ascii="Arial" w:hAnsi="Arial" w:eastAsia="仿宋_GB2312" w:cs="Arial"/>
          <w:color w:val="000000" w:themeColor="text1"/>
          <w:sz w:val="32"/>
          <w:szCs w:val="32"/>
          <w14:textFill>
            <w14:solidFill>
              <w14:schemeClr w14:val="tx1"/>
            </w14:solidFill>
          </w14:textFill>
        </w:rPr>
        <w:t>（详见附件</w:t>
      </w:r>
      <w:r>
        <w:rPr>
          <w:rFonts w:hint="eastAsia" w:ascii="Arial" w:hAnsi="Arial" w:eastAsia="仿宋_GB2312" w:cs="Arial"/>
          <w:color w:val="000000" w:themeColor="text1"/>
          <w:sz w:val="32"/>
          <w:szCs w:val="32"/>
          <w:lang w:val="en-US" w:eastAsia="zh-CN"/>
          <w14:textFill>
            <w14:solidFill>
              <w14:schemeClr w14:val="tx1"/>
            </w14:solidFill>
          </w14:textFill>
        </w:rPr>
        <w:t>1</w:t>
      </w:r>
      <w:r>
        <w:rPr>
          <w:rFonts w:hint="eastAsia" w:ascii="Arial" w:hAnsi="Arial" w:eastAsia="仿宋_GB2312" w:cs="Arial"/>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及</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资格预审文件</w:t>
      </w:r>
      <w:r>
        <w:rPr>
          <w:rFonts w:ascii="Arial" w:hAnsi="Arial" w:eastAsia="仿宋_GB2312" w:cs="Arial"/>
          <w:color w:val="000000" w:themeColor="text1"/>
          <w:sz w:val="32"/>
          <w:szCs w:val="32"/>
          <w14:textFill>
            <w14:solidFill>
              <w14:schemeClr w14:val="tx1"/>
            </w14:solidFill>
          </w14:textFill>
        </w:rPr>
        <w:t>（</w:t>
      </w:r>
      <w:r>
        <w:rPr>
          <w:rFonts w:hint="eastAsia" w:ascii="Arial" w:hAnsi="Arial" w:eastAsia="仿宋_GB2312" w:cs="Arial"/>
          <w:color w:val="000000" w:themeColor="text1"/>
          <w:sz w:val="32"/>
          <w:szCs w:val="32"/>
          <w14:textFill>
            <w14:solidFill>
              <w14:schemeClr w14:val="tx1"/>
            </w14:solidFill>
          </w14:textFill>
        </w:rPr>
        <w:t>详见附件</w:t>
      </w:r>
      <w:r>
        <w:rPr>
          <w:rFonts w:hint="eastAsia" w:ascii="Arial" w:hAnsi="Arial" w:eastAsia="仿宋_GB2312" w:cs="Arial"/>
          <w:color w:val="000000" w:themeColor="text1"/>
          <w:sz w:val="32"/>
          <w:szCs w:val="32"/>
          <w:lang w:val="en-US" w:eastAsia="zh-CN"/>
          <w14:textFill>
            <w14:solidFill>
              <w14:schemeClr w14:val="tx1"/>
            </w14:solidFill>
          </w14:textFill>
        </w:rPr>
        <w:t>2</w:t>
      </w:r>
      <w:r>
        <w:rPr>
          <w:rFonts w:ascii="Arial" w:hAnsi="Arial" w:eastAsia="仿宋_GB2312" w:cs="Arial"/>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扫描件或复印件按要求提交至询比联系人电子邮箱</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lang w:val="en-US" w:eastAsia="zh-CN"/>
          <w14:textFill>
            <w14:solidFill>
              <w14:schemeClr w14:val="tx1"/>
            </w14:solidFill>
          </w14:textFill>
        </w:rPr>
        <w:t>提交截止时间为</w:t>
      </w:r>
      <w:r>
        <w:rPr>
          <w:rFonts w:hint="default" w:ascii="Arial" w:hAnsi="Arial" w:eastAsia="仿宋_GB2312" w:cs="Arial"/>
          <w:b w:val="0"/>
          <w:bCs w:val="0"/>
          <w:color w:val="000000" w:themeColor="text1"/>
          <w:kern w:val="2"/>
          <w:sz w:val="32"/>
          <w:szCs w:val="32"/>
          <w:highlight w:val="none"/>
          <w:lang w:val="en-US" w:eastAsia="zh-CN" w:bidi="ar-SA"/>
          <w14:textFill>
            <w14:solidFill>
              <w14:schemeClr w14:val="tx1"/>
            </w14:solidFill>
          </w14:textFill>
        </w:rPr>
        <w:t>2025年6月</w:t>
      </w:r>
      <w:r>
        <w:rPr>
          <w:rFonts w:hint="eastAsia" w:ascii="Arial" w:hAnsi="Arial" w:eastAsia="仿宋_GB2312" w:cs="Arial"/>
          <w:b w:val="0"/>
          <w:bCs w:val="0"/>
          <w:color w:val="000000" w:themeColor="text1"/>
          <w:kern w:val="2"/>
          <w:sz w:val="32"/>
          <w:szCs w:val="32"/>
          <w:highlight w:val="none"/>
          <w:lang w:val="en-US" w:eastAsia="zh-CN" w:bidi="ar-SA"/>
          <w14:textFill>
            <w14:solidFill>
              <w14:schemeClr w14:val="tx1"/>
            </w14:solidFill>
          </w14:textFill>
        </w:rPr>
        <w:t>14</w:t>
      </w:r>
      <w:r>
        <w:rPr>
          <w:rFonts w:hint="default" w:ascii="Arial" w:hAnsi="Arial" w:eastAsia="仿宋_GB2312" w:cs="Arial"/>
          <w:b w:val="0"/>
          <w:bCs w:val="0"/>
          <w:color w:val="000000" w:themeColor="text1"/>
          <w:kern w:val="2"/>
          <w:sz w:val="32"/>
          <w:szCs w:val="32"/>
          <w:highlight w:val="none"/>
          <w:lang w:val="en-US" w:eastAsia="zh-CN" w:bidi="ar-SA"/>
          <w14:textFill>
            <w14:solidFill>
              <w14:schemeClr w14:val="tx1"/>
            </w14:solidFill>
          </w14:textFill>
        </w:rPr>
        <w:t>日</w:t>
      </w:r>
      <w:r>
        <w:rPr>
          <w:rFonts w:hint="default" w:ascii="Arial" w:hAnsi="Arial" w:eastAsia="仿宋_GB2312" w:cs="Arial"/>
          <w:b w:val="0"/>
          <w:bCs w:val="0"/>
          <w:color w:val="000000" w:themeColor="text1"/>
          <w:kern w:val="2"/>
          <w:sz w:val="32"/>
          <w:szCs w:val="32"/>
          <w:highlight w:val="none"/>
          <w:u w:val="none"/>
          <w:lang w:val="en-US" w:eastAsia="zh-CN"/>
          <w14:textFill>
            <w14:solidFill>
              <w14:schemeClr w14:val="tx1"/>
            </w14:solidFill>
          </w14:textFill>
        </w:rPr>
        <w:t>17:00</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逾期提交的不予受理</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lang w:val="en-US" w:eastAsia="zh-CN"/>
          <w14:textFill>
            <w14:solidFill>
              <w14:schemeClr w14:val="tx1"/>
            </w14:solidFill>
          </w14:textFill>
        </w:rPr>
        <w:t>视为不参与本次询比</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资格预审文件</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审核通过后，询比</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人</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将以</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电子</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的形式</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免费</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向</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询比申请</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人</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发送</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询比</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文件。</w:t>
      </w:r>
    </w:p>
    <w:p w14:paraId="1E68AA70">
      <w:pPr>
        <w:snapToGrid w:val="0"/>
        <w:spacing w:line="560" w:lineRule="exact"/>
        <w:ind w:firstLine="640" w:firstLineChars="200"/>
        <w:rPr>
          <w:rFonts w:hint="default" w:ascii="Arial" w:hAnsi="Arial" w:eastAsia="仿宋_GB2312" w:cs="Arial"/>
          <w:b w:val="0"/>
          <w:bCs w:val="0"/>
          <w:color w:val="000000" w:themeColor="text1"/>
          <w:sz w:val="32"/>
          <w:szCs w:val="32"/>
          <w:highlight w:val="none"/>
          <w:u w:val="none"/>
          <w14:textFill>
            <w14:solidFill>
              <w14:schemeClr w14:val="tx1"/>
            </w14:solidFill>
          </w14:textFill>
        </w:rPr>
      </w:pPr>
      <w:r>
        <w:rPr>
          <w:rFonts w:hint="default" w:ascii="Arial" w:hAnsi="Arial" w:eastAsia="仿宋_GB2312" w:cs="Arial"/>
          <w:b w:val="0"/>
          <w:bCs w:val="0"/>
          <w:color w:val="000000" w:themeColor="text1"/>
          <w:sz w:val="32"/>
          <w:szCs w:val="32"/>
          <w:highlight w:val="none"/>
          <w:u w:val="none"/>
          <w:lang w:val="en-US" w:eastAsia="zh-CN"/>
          <w14:textFill>
            <w14:solidFill>
              <w14:schemeClr w14:val="tx1"/>
            </w14:solidFill>
          </w14:textFill>
        </w:rPr>
        <w:t>（二）询比申请人的</w:t>
      </w:r>
      <w:r>
        <w:rPr>
          <w:rFonts w:hint="default" w:ascii="Arial" w:hAnsi="Arial" w:eastAsia="仿宋_GB2312" w:cs="Arial"/>
          <w:b w:val="0"/>
          <w:bCs w:val="0"/>
          <w:color w:val="000000" w:themeColor="text1"/>
          <w:sz w:val="32"/>
          <w:szCs w:val="32"/>
          <w:highlight w:val="none"/>
          <w:u w:val="none"/>
          <w:lang w:eastAsia="zh-CN"/>
          <w14:textFill>
            <w14:solidFill>
              <w14:schemeClr w14:val="tx1"/>
            </w14:solidFill>
          </w14:textFill>
        </w:rPr>
        <w:t>资格预审文件</w:t>
      </w:r>
      <w:r>
        <w:rPr>
          <w:rFonts w:hint="default" w:ascii="Arial" w:hAnsi="Arial" w:eastAsia="仿宋_GB2312" w:cs="Arial"/>
          <w:b w:val="0"/>
          <w:bCs w:val="0"/>
          <w:color w:val="000000" w:themeColor="text1"/>
          <w:sz w:val="32"/>
          <w:szCs w:val="32"/>
          <w:highlight w:val="none"/>
          <w:u w:val="none"/>
          <w:lang w:val="en-US" w:eastAsia="zh-CN"/>
          <w14:textFill>
            <w14:solidFill>
              <w14:schemeClr w14:val="tx1"/>
            </w14:solidFill>
          </w14:textFill>
        </w:rPr>
        <w:t>在</w:t>
      </w:r>
      <w:r>
        <w:rPr>
          <w:rFonts w:hint="default" w:ascii="Arial" w:hAnsi="Arial" w:eastAsia="仿宋_GB2312" w:cs="Arial"/>
          <w:b/>
          <w:bCs/>
          <w:color w:val="000000" w:themeColor="text1"/>
          <w:sz w:val="32"/>
          <w:szCs w:val="32"/>
          <w:highlight w:val="none"/>
          <w:u w:val="single"/>
          <w:lang w:val="en-US" w:eastAsia="zh-CN"/>
          <w14:textFill>
            <w14:solidFill>
              <w14:schemeClr w14:val="tx1"/>
            </w14:solidFill>
          </w14:textFill>
        </w:rPr>
        <w:t>1日内</w:t>
      </w:r>
      <w:r>
        <w:rPr>
          <w:rFonts w:hint="default" w:ascii="Arial" w:hAnsi="Arial" w:eastAsia="仿宋_GB2312" w:cs="Arial"/>
          <w:b w:val="0"/>
          <w:bCs w:val="0"/>
          <w:color w:val="000000" w:themeColor="text1"/>
          <w:sz w:val="32"/>
          <w:szCs w:val="32"/>
          <w:highlight w:val="none"/>
          <w:u w:val="none"/>
          <w:lang w:val="en-US" w:eastAsia="zh-CN"/>
          <w14:textFill>
            <w14:solidFill>
              <w14:schemeClr w14:val="tx1"/>
            </w14:solidFill>
          </w14:textFill>
        </w:rPr>
        <w:t>完成审查，并于</w:t>
      </w:r>
      <w:r>
        <w:rPr>
          <w:rFonts w:hint="default" w:ascii="Arial" w:hAnsi="Arial" w:eastAsia="仿宋_GB2312" w:cs="Arial"/>
          <w:b w:val="0"/>
          <w:bCs w:val="0"/>
          <w:color w:val="000000" w:themeColor="text1"/>
          <w:kern w:val="2"/>
          <w:sz w:val="32"/>
          <w:szCs w:val="32"/>
          <w:highlight w:val="none"/>
          <w:lang w:val="en-US" w:eastAsia="zh-CN" w:bidi="ar-SA"/>
          <w14:textFill>
            <w14:solidFill>
              <w14:schemeClr w14:val="tx1"/>
            </w14:solidFill>
          </w14:textFill>
        </w:rPr>
        <w:t>2025年6月</w:t>
      </w:r>
      <w:r>
        <w:rPr>
          <w:rFonts w:hint="eastAsia" w:ascii="Arial" w:hAnsi="Arial" w:eastAsia="仿宋_GB2312" w:cs="Arial"/>
          <w:b w:val="0"/>
          <w:bCs w:val="0"/>
          <w:color w:val="000000" w:themeColor="text1"/>
          <w:kern w:val="2"/>
          <w:sz w:val="32"/>
          <w:szCs w:val="32"/>
          <w:highlight w:val="none"/>
          <w:lang w:val="en-US" w:eastAsia="zh-CN" w:bidi="ar-SA"/>
          <w14:textFill>
            <w14:solidFill>
              <w14:schemeClr w14:val="tx1"/>
            </w14:solidFill>
          </w14:textFill>
        </w:rPr>
        <w:t>14</w:t>
      </w:r>
      <w:r>
        <w:rPr>
          <w:rFonts w:hint="default" w:ascii="Arial" w:hAnsi="Arial" w:eastAsia="仿宋_GB2312" w:cs="Arial"/>
          <w:b w:val="0"/>
          <w:bCs w:val="0"/>
          <w:color w:val="000000" w:themeColor="text1"/>
          <w:kern w:val="2"/>
          <w:sz w:val="32"/>
          <w:szCs w:val="32"/>
          <w:highlight w:val="none"/>
          <w:lang w:val="en-US" w:eastAsia="zh-CN" w:bidi="ar-SA"/>
          <w14:textFill>
            <w14:solidFill>
              <w14:schemeClr w14:val="tx1"/>
            </w14:solidFill>
          </w14:textFill>
        </w:rPr>
        <w:t>日</w:t>
      </w:r>
      <w:r>
        <w:rPr>
          <w:rFonts w:hint="eastAsia" w:ascii="Arial" w:hAnsi="Arial" w:eastAsia="仿宋_GB2312" w:cs="Arial"/>
          <w:b w:val="0"/>
          <w:bCs w:val="0"/>
          <w:color w:val="000000" w:themeColor="text1"/>
          <w:kern w:val="2"/>
          <w:sz w:val="32"/>
          <w:szCs w:val="32"/>
          <w:highlight w:val="none"/>
          <w:lang w:val="en-US" w:eastAsia="zh-CN" w:bidi="ar-SA"/>
          <w14:textFill>
            <w14:solidFill>
              <w14:schemeClr w14:val="tx1"/>
            </w14:solidFill>
          </w14:textFill>
        </w:rPr>
        <w:t>21</w:t>
      </w:r>
      <w:r>
        <w:rPr>
          <w:rFonts w:hint="default" w:ascii="Arial" w:hAnsi="Arial" w:eastAsia="仿宋_GB2312" w:cs="Arial"/>
          <w:b w:val="0"/>
          <w:bCs w:val="0"/>
          <w:color w:val="000000" w:themeColor="text1"/>
          <w:sz w:val="32"/>
          <w:szCs w:val="32"/>
          <w:highlight w:val="none"/>
          <w:u w:val="none"/>
          <w:lang w:val="en-US" w:eastAsia="zh-CN"/>
          <w14:textFill>
            <w14:solidFill>
              <w14:schemeClr w14:val="tx1"/>
            </w14:solidFill>
          </w14:textFill>
        </w:rPr>
        <w:t>时00分前以</w:t>
      </w:r>
      <w:r>
        <w:rPr>
          <w:rFonts w:hint="default" w:ascii="Arial" w:hAnsi="Arial" w:eastAsia="仿宋_GB2312" w:cs="Arial"/>
          <w:color w:val="000000" w:themeColor="text1"/>
          <w:sz w:val="32"/>
          <w:szCs w:val="32"/>
          <w:lang w:eastAsia="zh-CN"/>
          <w14:textFill>
            <w14:solidFill>
              <w14:schemeClr w14:val="tx1"/>
            </w14:solidFill>
          </w14:textFill>
        </w:rPr>
        <w:t>电子邮件</w:t>
      </w:r>
      <w:r>
        <w:rPr>
          <w:rFonts w:hint="default" w:ascii="Arial" w:hAnsi="Arial" w:eastAsia="仿宋_GB2312" w:cs="Arial"/>
          <w:color w:val="000000" w:themeColor="text1"/>
          <w:sz w:val="32"/>
          <w:szCs w:val="32"/>
          <w:lang w:eastAsia="zh"/>
          <w14:textFill>
            <w14:solidFill>
              <w14:schemeClr w14:val="tx1"/>
            </w14:solidFill>
          </w14:textFill>
        </w:rPr>
        <w:t>和</w:t>
      </w:r>
      <w:r>
        <w:rPr>
          <w:rFonts w:hint="default" w:ascii="Arial" w:hAnsi="Arial" w:eastAsia="仿宋_GB2312" w:cs="Arial"/>
          <w:color w:val="000000" w:themeColor="text1"/>
          <w:sz w:val="32"/>
          <w:szCs w:val="32"/>
          <w14:textFill>
            <w14:solidFill>
              <w14:schemeClr w14:val="tx1"/>
            </w14:solidFill>
          </w14:textFill>
        </w:rPr>
        <w:t>电话方式告知</w:t>
      </w:r>
      <w:r>
        <w:rPr>
          <w:rFonts w:hint="eastAsia" w:ascii="Arial" w:hAnsi="Arial" w:eastAsia="仿宋_GB2312" w:cs="Arial"/>
          <w:color w:val="000000" w:themeColor="text1"/>
          <w:sz w:val="32"/>
          <w:szCs w:val="32"/>
          <w:lang w:eastAsia="zh-CN"/>
          <w14:textFill>
            <w14:solidFill>
              <w14:schemeClr w14:val="tx1"/>
            </w14:solidFill>
          </w14:textFill>
        </w:rPr>
        <w:t>询比</w:t>
      </w:r>
      <w:r>
        <w:rPr>
          <w:rFonts w:hint="default" w:ascii="Arial" w:hAnsi="Arial" w:eastAsia="仿宋_GB2312" w:cs="Arial"/>
          <w:color w:val="000000" w:themeColor="text1"/>
          <w:sz w:val="32"/>
          <w:szCs w:val="32"/>
          <w14:textFill>
            <w14:solidFill>
              <w14:schemeClr w14:val="tx1"/>
            </w14:solidFill>
          </w14:textFill>
        </w:rPr>
        <w:t>申请人资格预审文件审查结果。</w:t>
      </w:r>
    </w:p>
    <w:p w14:paraId="6180DA03">
      <w:pPr>
        <w:pStyle w:val="10"/>
        <w:keepNext w:val="0"/>
        <w:keepLines w:val="0"/>
        <w:pageBreakBefore w:val="0"/>
        <w:numPr>
          <w:ilvl w:val="0"/>
          <w:numId w:val="0"/>
        </w:numPr>
        <w:kinsoku/>
        <w:wordWrap/>
        <w:overflowPunct/>
        <w:topLinePunct w:val="0"/>
        <w:autoSpaceDE/>
        <w:autoSpaceDN/>
        <w:bidi w:val="0"/>
        <w:spacing w:after="0" w:afterLines="0" w:line="560" w:lineRule="exact"/>
        <w:ind w:firstLine="640" w:firstLineChars="200"/>
        <w:textAlignment w:val="auto"/>
        <w:rPr>
          <w:rFonts w:hint="default" w:ascii="Arial" w:hAnsi="Arial" w:eastAsia="仿宋_GB2312" w:cs="Arial"/>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Arial" w:hAnsi="Arial" w:eastAsia="仿宋_GB2312" w:cs="Arial"/>
          <w:b w:val="0"/>
          <w:bCs w:val="0"/>
          <w:color w:val="000000" w:themeColor="text1"/>
          <w:sz w:val="32"/>
          <w:szCs w:val="32"/>
          <w:highlight w:val="none"/>
          <w:u w:val="none"/>
          <w:lang w:val="en-US" w:eastAsia="zh-CN"/>
          <w14:textFill>
            <w14:solidFill>
              <w14:schemeClr w14:val="tx1"/>
            </w14:solidFill>
          </w14:textFill>
        </w:rPr>
        <w:t>（三）</w:t>
      </w:r>
      <w:r>
        <w:rPr>
          <w:rFonts w:hint="default" w:ascii="Arial" w:hAnsi="Arial" w:eastAsia="仿宋_GB2312" w:cs="Arial"/>
          <w:b w:val="0"/>
          <w:bCs w:val="0"/>
          <w:color w:val="000000" w:themeColor="text1"/>
          <w:kern w:val="2"/>
          <w:sz w:val="32"/>
          <w:szCs w:val="32"/>
          <w:highlight w:val="none"/>
          <w:u w:val="none"/>
          <w:lang w:val="en-US" w:eastAsia="zh-CN" w:bidi="ar-SA"/>
          <w14:textFill>
            <w14:solidFill>
              <w14:schemeClr w14:val="tx1"/>
            </w14:solidFill>
          </w14:textFill>
        </w:rPr>
        <w:t>询比申请人资格预审文件须</w:t>
      </w:r>
      <w:r>
        <w:rPr>
          <w:rFonts w:hint="default" w:ascii="Arial" w:hAnsi="Arial" w:eastAsia="仿宋_GB2312" w:cs="Arial"/>
          <w:b/>
          <w:bCs/>
          <w:color w:val="000000" w:themeColor="text1"/>
          <w:kern w:val="2"/>
          <w:sz w:val="32"/>
          <w:szCs w:val="32"/>
          <w:highlight w:val="none"/>
          <w:u w:val="none"/>
          <w:lang w:val="en-US" w:eastAsia="zh-CN" w:bidi="ar-SA"/>
          <w14:textFill>
            <w14:solidFill>
              <w14:schemeClr w14:val="tx1"/>
            </w14:solidFill>
          </w14:textFill>
        </w:rPr>
        <w:t>全部</w:t>
      </w:r>
      <w:r>
        <w:rPr>
          <w:rFonts w:hint="default" w:ascii="Arial" w:hAnsi="Arial" w:eastAsia="仿宋_GB2312" w:cs="Arial"/>
          <w:b w:val="0"/>
          <w:bCs w:val="0"/>
          <w:color w:val="000000" w:themeColor="text1"/>
          <w:kern w:val="2"/>
          <w:sz w:val="32"/>
          <w:szCs w:val="32"/>
          <w:highlight w:val="none"/>
          <w:u w:val="none"/>
          <w:lang w:val="en-US" w:eastAsia="zh-CN" w:bidi="ar-SA"/>
          <w14:textFill>
            <w14:solidFill>
              <w14:schemeClr w14:val="tx1"/>
            </w14:solidFill>
          </w14:textFill>
        </w:rPr>
        <w:t>通过，否则不能参与本项目询比。资格预审评审规则如下：</w:t>
      </w:r>
    </w:p>
    <w:tbl>
      <w:tblPr>
        <w:tblStyle w:val="13"/>
        <w:tblW w:w="8930" w:type="dxa"/>
        <w:jc w:val="center"/>
        <w:tblLayout w:type="fixed"/>
        <w:tblCellMar>
          <w:top w:w="0" w:type="dxa"/>
          <w:left w:w="108" w:type="dxa"/>
          <w:bottom w:w="0" w:type="dxa"/>
          <w:right w:w="108" w:type="dxa"/>
        </w:tblCellMar>
      </w:tblPr>
      <w:tblGrid>
        <w:gridCol w:w="757"/>
        <w:gridCol w:w="4678"/>
        <w:gridCol w:w="3495"/>
      </w:tblGrid>
      <w:tr w14:paraId="5E1D60E5">
        <w:tblPrEx>
          <w:tblCellMar>
            <w:top w:w="0" w:type="dxa"/>
            <w:left w:w="108" w:type="dxa"/>
            <w:bottom w:w="0" w:type="dxa"/>
            <w:right w:w="108" w:type="dxa"/>
          </w:tblCellMar>
        </w:tblPrEx>
        <w:trPr>
          <w:trHeight w:val="361"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A8AA0">
            <w:pPr>
              <w:widowControl/>
              <w:spacing w:line="48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序号</w:t>
            </w:r>
          </w:p>
        </w:tc>
        <w:tc>
          <w:tcPr>
            <w:tcW w:w="4678" w:type="dxa"/>
            <w:tcBorders>
              <w:top w:val="single" w:color="auto" w:sz="4" w:space="0"/>
              <w:left w:val="nil"/>
              <w:bottom w:val="single" w:color="auto" w:sz="4" w:space="0"/>
              <w:right w:val="single" w:color="auto" w:sz="4" w:space="0"/>
            </w:tcBorders>
            <w:shd w:val="clear" w:color="auto" w:fill="auto"/>
            <w:vAlign w:val="center"/>
          </w:tcPr>
          <w:p w14:paraId="37B911B5">
            <w:pPr>
              <w:widowControl/>
              <w:spacing w:line="48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评审项目及内容</w:t>
            </w:r>
          </w:p>
        </w:tc>
        <w:tc>
          <w:tcPr>
            <w:tcW w:w="3495" w:type="dxa"/>
            <w:tcBorders>
              <w:top w:val="single" w:color="auto" w:sz="4" w:space="0"/>
              <w:left w:val="nil"/>
              <w:bottom w:val="single" w:color="auto" w:sz="4" w:space="0"/>
              <w:right w:val="single" w:color="auto" w:sz="4" w:space="0"/>
            </w:tcBorders>
            <w:shd w:val="clear" w:color="auto" w:fill="auto"/>
            <w:vAlign w:val="center"/>
          </w:tcPr>
          <w:p w14:paraId="7F5A3823">
            <w:pPr>
              <w:widowControl/>
              <w:spacing w:line="480" w:lineRule="exact"/>
              <w:jc w:val="cente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t>通过条件</w:t>
            </w:r>
          </w:p>
        </w:tc>
      </w:tr>
      <w:tr w14:paraId="49028714">
        <w:tblPrEx>
          <w:tblCellMar>
            <w:top w:w="0" w:type="dxa"/>
            <w:left w:w="108" w:type="dxa"/>
            <w:bottom w:w="0" w:type="dxa"/>
            <w:right w:w="108" w:type="dxa"/>
          </w:tblCellMar>
        </w:tblPrEx>
        <w:trPr>
          <w:trHeight w:val="299"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909AB">
            <w:pPr>
              <w:widowControl/>
              <w:spacing w:line="480" w:lineRule="exact"/>
              <w:jc w:val="center"/>
              <w:rPr>
                <w:rFonts w:hint="default" w:ascii="Arial" w:hAnsi="Arial" w:eastAsia="仿宋_GB2312" w:cs="Arial"/>
                <w:color w:val="000000" w:themeColor="text1"/>
                <w:kern w:val="0"/>
                <w:sz w:val="21"/>
                <w:szCs w:val="21"/>
                <w:highlight w:val="none"/>
                <w:lang w:val="en-US" w:eastAsia="zh-CN"/>
                <w14:textFill>
                  <w14:solidFill>
                    <w14:schemeClr w14:val="tx1"/>
                  </w14:solidFill>
                </w14:textFill>
              </w:rPr>
            </w:pPr>
            <w:r>
              <w:rPr>
                <w:rFonts w:hint="default" w:ascii="Arial" w:hAnsi="Arial" w:eastAsia="仿宋_GB2312" w:cs="Arial"/>
                <w:color w:val="000000" w:themeColor="text1"/>
                <w:kern w:val="0"/>
                <w:sz w:val="21"/>
                <w:szCs w:val="21"/>
                <w:highlight w:val="none"/>
                <w:lang w:val="en-US" w:eastAsia="zh-CN"/>
                <w14:textFill>
                  <w14:solidFill>
                    <w14:schemeClr w14:val="tx1"/>
                  </w14:solidFill>
                </w14:textFill>
              </w:rPr>
              <w:t>1</w:t>
            </w:r>
          </w:p>
        </w:tc>
        <w:tc>
          <w:tcPr>
            <w:tcW w:w="4678" w:type="dxa"/>
            <w:tcBorders>
              <w:top w:val="single" w:color="auto" w:sz="4" w:space="0"/>
              <w:left w:val="nil"/>
              <w:bottom w:val="single" w:color="auto" w:sz="4" w:space="0"/>
              <w:right w:val="single" w:color="auto" w:sz="4" w:space="0"/>
            </w:tcBorders>
            <w:shd w:val="clear" w:color="auto" w:fill="auto"/>
            <w:vAlign w:val="center"/>
          </w:tcPr>
          <w:p w14:paraId="32DE797D">
            <w:pPr>
              <w:widowControl/>
              <w:spacing w:line="480" w:lineRule="exact"/>
              <w:jc w:val="left"/>
              <w:rPr>
                <w:rFonts w:hint="default" w:ascii="Arial" w:hAnsi="Arial" w:eastAsia="仿宋_GB2312" w:cs="Arial"/>
                <w:color w:val="000000" w:themeColor="text1"/>
                <w:kern w:val="0"/>
                <w:sz w:val="21"/>
                <w:szCs w:val="21"/>
                <w:highlight w:val="none"/>
                <w:lang w:eastAsia="zh-CN"/>
                <w14:textFill>
                  <w14:solidFill>
                    <w14:schemeClr w14:val="tx1"/>
                  </w14:solidFill>
                </w14:textFill>
              </w:rPr>
            </w:pPr>
            <w:r>
              <w:rPr>
                <w:rFonts w:hint="default" w:ascii="Arial" w:hAnsi="Arial" w:eastAsia="仿宋_GB2312" w:cs="Arial"/>
                <w:color w:val="000000" w:themeColor="text1"/>
                <w:kern w:val="0"/>
                <w:sz w:val="21"/>
                <w:szCs w:val="21"/>
                <w:highlight w:val="none"/>
                <w:lang w:val="en-US" w:eastAsia="zh-CN"/>
                <w14:textFill>
                  <w14:solidFill>
                    <w14:schemeClr w14:val="tx1"/>
                  </w14:solidFill>
                </w14:textFill>
              </w:rPr>
              <w:t>营业执照（涵盖本项目</w:t>
            </w:r>
            <w:r>
              <w:rPr>
                <w:rFonts w:hint="eastAsia" w:ascii="Arial" w:hAnsi="Arial" w:eastAsia="仿宋_GB2312" w:cs="Arial"/>
                <w:color w:val="000000" w:themeColor="text1"/>
                <w:kern w:val="0"/>
                <w:sz w:val="21"/>
                <w:szCs w:val="21"/>
                <w:highlight w:val="none"/>
                <w:lang w:val="en-US" w:eastAsia="zh-CN"/>
                <w14:textFill>
                  <w14:solidFill>
                    <w14:schemeClr w14:val="tx1"/>
                  </w14:solidFill>
                </w14:textFill>
              </w:rPr>
              <w:t>经营</w:t>
            </w:r>
            <w:r>
              <w:rPr>
                <w:rFonts w:hint="default" w:ascii="Arial" w:hAnsi="Arial" w:eastAsia="仿宋_GB2312" w:cs="Arial"/>
                <w:color w:val="000000" w:themeColor="text1"/>
                <w:kern w:val="0"/>
                <w:sz w:val="21"/>
                <w:szCs w:val="21"/>
                <w:highlight w:val="none"/>
                <w:lang w:val="en-US" w:eastAsia="zh-CN"/>
                <w14:textFill>
                  <w14:solidFill>
                    <w14:schemeClr w14:val="tx1"/>
                  </w14:solidFill>
                </w14:textFill>
              </w:rPr>
              <w:t>内容）</w:t>
            </w:r>
          </w:p>
        </w:tc>
        <w:tc>
          <w:tcPr>
            <w:tcW w:w="3495" w:type="dxa"/>
            <w:tcBorders>
              <w:top w:val="single" w:color="auto" w:sz="4" w:space="0"/>
              <w:left w:val="nil"/>
              <w:bottom w:val="single" w:color="auto" w:sz="4" w:space="0"/>
              <w:right w:val="single" w:color="auto" w:sz="4" w:space="0"/>
            </w:tcBorders>
            <w:shd w:val="clear" w:color="auto" w:fill="auto"/>
            <w:vAlign w:val="center"/>
          </w:tcPr>
          <w:p w14:paraId="730681F5">
            <w:pPr>
              <w:widowControl/>
              <w:spacing w:line="480" w:lineRule="exact"/>
              <w:jc w:val="left"/>
              <w:rPr>
                <w:rFonts w:hint="default" w:ascii="Arial" w:hAnsi="Arial" w:eastAsia="仿宋_GB2312" w:cs="Arial"/>
                <w:color w:val="000000" w:themeColor="text1"/>
                <w:kern w:val="0"/>
                <w:sz w:val="21"/>
                <w:szCs w:val="21"/>
                <w:highlight w:val="none"/>
                <w:lang w:eastAsia="zh-CN"/>
                <w14:textFill>
                  <w14:solidFill>
                    <w14:schemeClr w14:val="tx1"/>
                  </w14:solidFill>
                </w14:textFill>
              </w:rPr>
            </w:pPr>
            <w:r>
              <w:rPr>
                <w:rFonts w:hint="default" w:ascii="Arial" w:hAnsi="Arial" w:eastAsia="仿宋_GB2312" w:cs="Arial"/>
                <w:color w:val="000000" w:themeColor="text1"/>
                <w:kern w:val="0"/>
                <w:sz w:val="21"/>
                <w:szCs w:val="21"/>
                <w:highlight w:val="none"/>
                <w:lang w:eastAsia="zh-CN"/>
                <w14:textFill>
                  <w14:solidFill>
                    <w14:schemeClr w14:val="tx1"/>
                  </w14:solidFill>
                </w14:textFill>
              </w:rPr>
              <w:t>按格式文件要求；加盖鲜章</w:t>
            </w:r>
            <w:r>
              <w:rPr>
                <w:rFonts w:hint="eastAsia" w:ascii="Arial" w:hAnsi="Arial" w:eastAsia="仿宋_GB2312" w:cs="Arial"/>
                <w:color w:val="000000" w:themeColor="text1"/>
                <w:kern w:val="0"/>
                <w:sz w:val="21"/>
                <w:szCs w:val="21"/>
                <w:highlight w:val="none"/>
                <w:lang w:eastAsia="zh-CN"/>
                <w14:textFill>
                  <w14:solidFill>
                    <w14:schemeClr w14:val="tx1"/>
                  </w14:solidFill>
                </w14:textFill>
              </w:rPr>
              <w:t>。</w:t>
            </w:r>
          </w:p>
        </w:tc>
      </w:tr>
      <w:tr w14:paraId="5CBC955D">
        <w:tblPrEx>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shd w:val="clear" w:color="auto" w:fill="auto"/>
            <w:noWrap/>
            <w:vAlign w:val="center"/>
          </w:tcPr>
          <w:p w14:paraId="76573B19">
            <w:pPr>
              <w:widowControl/>
              <w:spacing w:line="480" w:lineRule="exact"/>
              <w:jc w:val="center"/>
              <w:rPr>
                <w:rFonts w:hint="default" w:ascii="Arial" w:hAnsi="Arial" w:eastAsia="仿宋_GB2312" w:cs="Arial"/>
                <w:color w:val="000000" w:themeColor="text1"/>
                <w:kern w:val="0"/>
                <w:sz w:val="21"/>
                <w:szCs w:val="21"/>
                <w:highlight w:val="none"/>
                <w:lang w:eastAsia="zh-CN"/>
                <w14:textFill>
                  <w14:solidFill>
                    <w14:schemeClr w14:val="tx1"/>
                  </w14:solidFill>
                </w14:textFill>
              </w:rPr>
            </w:pPr>
            <w:r>
              <w:rPr>
                <w:rFonts w:hint="eastAsia" w:ascii="Arial" w:hAnsi="Arial" w:eastAsia="仿宋_GB2312" w:cs="Arial"/>
                <w:color w:val="000000" w:themeColor="text1"/>
                <w:kern w:val="0"/>
                <w:sz w:val="21"/>
                <w:szCs w:val="21"/>
                <w:highlight w:val="none"/>
                <w:lang w:val="en-US" w:eastAsia="zh-CN"/>
                <w14:textFill>
                  <w14:solidFill>
                    <w14:schemeClr w14:val="tx1"/>
                  </w14:solidFill>
                </w14:textFill>
              </w:rPr>
              <w:t>2</w:t>
            </w:r>
          </w:p>
        </w:tc>
        <w:tc>
          <w:tcPr>
            <w:tcW w:w="4678" w:type="dxa"/>
            <w:tcBorders>
              <w:top w:val="nil"/>
              <w:left w:val="nil"/>
              <w:bottom w:val="single" w:color="auto" w:sz="4" w:space="0"/>
              <w:right w:val="single" w:color="auto" w:sz="4" w:space="0"/>
            </w:tcBorders>
            <w:shd w:val="clear" w:color="auto" w:fill="auto"/>
            <w:noWrap/>
            <w:vAlign w:val="center"/>
          </w:tcPr>
          <w:p w14:paraId="512D6D49">
            <w:pPr>
              <w:widowControl/>
              <w:spacing w:line="480" w:lineRule="exact"/>
              <w:jc w:val="left"/>
              <w:rPr>
                <w:rFonts w:hint="default" w:ascii="Arial" w:hAnsi="Arial" w:eastAsia="仿宋_GB2312" w:cs="Arial"/>
                <w:b w:val="0"/>
                <w:bCs w:val="0"/>
                <w:color w:val="000000" w:themeColor="text1"/>
                <w:kern w:val="0"/>
                <w:sz w:val="21"/>
                <w:szCs w:val="21"/>
                <w:highlight w:val="none"/>
                <w:lang w:val="en-US" w:eastAsia="zh-CN" w:bidi="ar-SA"/>
                <w14:textFill>
                  <w14:solidFill>
                    <w14:schemeClr w14:val="tx1"/>
                  </w14:solidFill>
                </w14:textFill>
              </w:rPr>
            </w:pPr>
            <w:r>
              <w:rPr>
                <w:rFonts w:hint="default" w:ascii="Arial" w:hAnsi="Arial" w:eastAsia="仿宋_GB2312" w:cs="Arial"/>
                <w:b w:val="0"/>
                <w:bCs w:val="0"/>
                <w:color w:val="000000" w:themeColor="text1"/>
                <w:kern w:val="0"/>
                <w:sz w:val="21"/>
                <w:szCs w:val="21"/>
                <w:highlight w:val="none"/>
                <w:lang w:val="en-US" w:eastAsia="zh-CN" w:bidi="ar-SA"/>
                <w14:textFill>
                  <w14:solidFill>
                    <w14:schemeClr w14:val="tx1"/>
                  </w14:solidFill>
                </w14:textFill>
              </w:rPr>
              <w:t>无犯罪记录承诺书</w:t>
            </w:r>
          </w:p>
        </w:tc>
        <w:tc>
          <w:tcPr>
            <w:tcW w:w="3495" w:type="dxa"/>
            <w:tcBorders>
              <w:top w:val="nil"/>
              <w:left w:val="nil"/>
              <w:bottom w:val="single" w:color="auto" w:sz="4" w:space="0"/>
              <w:right w:val="single" w:color="auto" w:sz="4" w:space="0"/>
            </w:tcBorders>
            <w:shd w:val="clear" w:color="auto" w:fill="auto"/>
            <w:noWrap/>
            <w:vAlign w:val="center"/>
          </w:tcPr>
          <w:p w14:paraId="666400FE">
            <w:pPr>
              <w:widowControl/>
              <w:spacing w:line="480" w:lineRule="exact"/>
              <w:jc w:val="left"/>
              <w:rPr>
                <w:rFonts w:hint="default" w:ascii="Arial" w:hAnsi="Arial" w:eastAsia="仿宋_GB2312" w:cs="Arial"/>
                <w:color w:val="000000" w:themeColor="text1"/>
                <w:kern w:val="0"/>
                <w:sz w:val="21"/>
                <w:szCs w:val="21"/>
                <w:highlight w:val="none"/>
                <w:lang w:val="en-US" w:eastAsia="zh-CN"/>
                <w14:textFill>
                  <w14:solidFill>
                    <w14:schemeClr w14:val="tx1"/>
                  </w14:solidFill>
                </w14:textFill>
              </w:rPr>
            </w:pPr>
            <w:r>
              <w:rPr>
                <w:rFonts w:hint="default" w:ascii="Arial" w:hAnsi="Arial" w:eastAsia="仿宋_GB2312" w:cs="Arial"/>
                <w:color w:val="000000" w:themeColor="text1"/>
                <w:kern w:val="0"/>
                <w:sz w:val="21"/>
                <w:szCs w:val="21"/>
                <w:highlight w:val="none"/>
                <w:lang w:val="en-US" w:eastAsia="zh-CN"/>
                <w14:textFill>
                  <w14:solidFill>
                    <w14:schemeClr w14:val="tx1"/>
                  </w14:solidFill>
                </w14:textFill>
              </w:rPr>
              <w:t>按格式文件要求；加盖鲜章</w:t>
            </w:r>
            <w:r>
              <w:rPr>
                <w:rFonts w:hint="eastAsia" w:ascii="Arial" w:hAnsi="Arial" w:eastAsia="仿宋_GB2312" w:cs="Arial"/>
                <w:color w:val="000000" w:themeColor="text1"/>
                <w:kern w:val="0"/>
                <w:sz w:val="21"/>
                <w:szCs w:val="21"/>
                <w:highlight w:val="none"/>
                <w:lang w:val="en-US" w:eastAsia="zh-CN"/>
                <w14:textFill>
                  <w14:solidFill>
                    <w14:schemeClr w14:val="tx1"/>
                  </w14:solidFill>
                </w14:textFill>
              </w:rPr>
              <w:t>。</w:t>
            </w:r>
          </w:p>
        </w:tc>
      </w:tr>
      <w:tr w14:paraId="07700E54">
        <w:tblPrEx>
          <w:tblCellMar>
            <w:top w:w="0" w:type="dxa"/>
            <w:left w:w="108" w:type="dxa"/>
            <w:bottom w:w="0" w:type="dxa"/>
            <w:right w:w="108" w:type="dxa"/>
          </w:tblCellMar>
        </w:tblPrEx>
        <w:trPr>
          <w:trHeight w:val="90"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14:paraId="213BDF29">
            <w:pPr>
              <w:widowControl/>
              <w:spacing w:line="480" w:lineRule="exact"/>
              <w:jc w:val="center"/>
              <w:rPr>
                <w:rFonts w:hint="default" w:ascii="Arial" w:hAnsi="Arial" w:eastAsia="仿宋_GB2312" w:cs="Arial"/>
                <w:color w:val="000000" w:themeColor="text1"/>
                <w:kern w:val="0"/>
                <w:sz w:val="21"/>
                <w:szCs w:val="21"/>
                <w:highlight w:val="none"/>
                <w:lang w:val="en-US" w:eastAsia="zh-CN"/>
                <w14:textFill>
                  <w14:solidFill>
                    <w14:schemeClr w14:val="tx1"/>
                  </w14:solidFill>
                </w14:textFill>
              </w:rPr>
            </w:pPr>
            <w:r>
              <w:rPr>
                <w:rFonts w:hint="eastAsia" w:ascii="Arial" w:hAnsi="Arial" w:eastAsia="仿宋_GB2312" w:cs="Arial"/>
                <w:color w:val="000000" w:themeColor="text1"/>
                <w:kern w:val="0"/>
                <w:sz w:val="21"/>
                <w:szCs w:val="21"/>
                <w:highlight w:val="none"/>
                <w:lang w:val="en-US" w:eastAsia="zh-CN"/>
                <w14:textFill>
                  <w14:solidFill>
                    <w14:schemeClr w14:val="tx1"/>
                  </w14:solidFill>
                </w14:textFill>
              </w:rPr>
              <w:t>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7BD368E0">
            <w:pPr>
              <w:widowControl/>
              <w:spacing w:line="480" w:lineRule="exact"/>
              <w:jc w:val="left"/>
              <w:rPr>
                <w:rFonts w:hint="default" w:ascii="Arial" w:hAnsi="Arial" w:eastAsia="仿宋_GB2312" w:cs="Arial"/>
                <w:color w:val="000000" w:themeColor="text1"/>
                <w:kern w:val="0"/>
                <w:sz w:val="21"/>
                <w:szCs w:val="21"/>
                <w:highlight w:val="none"/>
                <w:lang w:val="en-US" w:eastAsia="zh-CN"/>
                <w14:textFill>
                  <w14:solidFill>
                    <w14:schemeClr w14:val="tx1"/>
                  </w14:solidFill>
                </w14:textFill>
              </w:rPr>
            </w:pPr>
            <w:r>
              <w:rPr>
                <w:rFonts w:hint="default" w:ascii="Arial" w:hAnsi="Arial" w:eastAsia="仿宋_GB2312" w:cs="Arial"/>
                <w:color w:val="000000" w:themeColor="text1"/>
                <w:kern w:val="0"/>
                <w:sz w:val="21"/>
                <w:szCs w:val="21"/>
                <w:highlight w:val="none"/>
                <w:lang w:val="en-US" w:eastAsia="zh-CN"/>
                <w14:textFill>
                  <w14:solidFill>
                    <w14:schemeClr w14:val="tx1"/>
                  </w14:solidFill>
                </w14:textFill>
              </w:rPr>
              <w:t>无重大违法记录承诺书</w:t>
            </w:r>
          </w:p>
        </w:tc>
        <w:tc>
          <w:tcPr>
            <w:tcW w:w="3495" w:type="dxa"/>
            <w:tcBorders>
              <w:top w:val="single" w:color="auto" w:sz="4" w:space="0"/>
              <w:left w:val="single" w:color="auto" w:sz="4" w:space="0"/>
              <w:bottom w:val="single" w:color="auto" w:sz="4" w:space="0"/>
              <w:right w:val="single" w:color="auto" w:sz="4" w:space="0"/>
            </w:tcBorders>
            <w:shd w:val="clear" w:color="auto" w:fill="auto"/>
            <w:vAlign w:val="center"/>
          </w:tcPr>
          <w:p w14:paraId="357A1B89">
            <w:pPr>
              <w:widowControl/>
              <w:spacing w:line="480" w:lineRule="exact"/>
              <w:jc w:val="left"/>
              <w:rPr>
                <w:rFonts w:hint="default" w:ascii="Arial" w:hAnsi="Arial" w:eastAsia="仿宋_GB2312" w:cs="Arial"/>
                <w:color w:val="000000" w:themeColor="text1"/>
                <w:kern w:val="0"/>
                <w:sz w:val="21"/>
                <w:szCs w:val="21"/>
                <w:highlight w:val="none"/>
                <w:lang w:val="en-US" w:eastAsia="zh-CN"/>
                <w14:textFill>
                  <w14:solidFill>
                    <w14:schemeClr w14:val="tx1"/>
                  </w14:solidFill>
                </w14:textFill>
              </w:rPr>
            </w:pPr>
            <w:r>
              <w:rPr>
                <w:rFonts w:hint="default" w:ascii="Arial" w:hAnsi="Arial" w:eastAsia="仿宋_GB2312" w:cs="Arial"/>
                <w:color w:val="000000" w:themeColor="text1"/>
                <w:kern w:val="0"/>
                <w:sz w:val="21"/>
                <w:szCs w:val="21"/>
                <w:highlight w:val="none"/>
                <w:lang w:val="en-US" w:eastAsia="zh-CN"/>
                <w14:textFill>
                  <w14:solidFill>
                    <w14:schemeClr w14:val="tx1"/>
                  </w14:solidFill>
                </w14:textFill>
              </w:rPr>
              <w:t>按格式文件要求；加盖鲜章</w:t>
            </w:r>
            <w:r>
              <w:rPr>
                <w:rFonts w:hint="eastAsia" w:ascii="Arial" w:hAnsi="Arial" w:eastAsia="仿宋_GB2312" w:cs="Arial"/>
                <w:color w:val="000000" w:themeColor="text1"/>
                <w:kern w:val="0"/>
                <w:sz w:val="21"/>
                <w:szCs w:val="21"/>
                <w:highlight w:val="none"/>
                <w:lang w:val="en-US" w:eastAsia="zh-CN"/>
                <w14:textFill>
                  <w14:solidFill>
                    <w14:schemeClr w14:val="tx1"/>
                  </w14:solidFill>
                </w14:textFill>
              </w:rPr>
              <w:t>。</w:t>
            </w:r>
          </w:p>
        </w:tc>
      </w:tr>
      <w:tr w14:paraId="5DD3B0E5">
        <w:tblPrEx>
          <w:tblCellMar>
            <w:top w:w="0" w:type="dxa"/>
            <w:left w:w="108" w:type="dxa"/>
            <w:bottom w:w="0" w:type="dxa"/>
            <w:right w:w="108" w:type="dxa"/>
          </w:tblCellMar>
        </w:tblPrEx>
        <w:trPr>
          <w:trHeight w:val="350"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14:paraId="4F37BD59">
            <w:pPr>
              <w:widowControl/>
              <w:spacing w:line="480" w:lineRule="exact"/>
              <w:jc w:val="center"/>
              <w:rPr>
                <w:rFonts w:hint="default" w:ascii="Arial" w:hAnsi="Arial" w:eastAsia="仿宋_GB2312" w:cs="Arial"/>
                <w:color w:val="000000" w:themeColor="text1"/>
                <w:kern w:val="0"/>
                <w:sz w:val="21"/>
                <w:szCs w:val="21"/>
                <w:highlight w:val="none"/>
                <w:lang w:val="en-US" w:eastAsia="zh-CN"/>
                <w14:textFill>
                  <w14:solidFill>
                    <w14:schemeClr w14:val="tx1"/>
                  </w14:solidFill>
                </w14:textFill>
              </w:rPr>
            </w:pPr>
            <w:r>
              <w:rPr>
                <w:rFonts w:hint="eastAsia" w:ascii="Arial" w:hAnsi="Arial" w:eastAsia="仿宋_GB2312" w:cs="Arial"/>
                <w:color w:val="000000" w:themeColor="text1"/>
                <w:kern w:val="0"/>
                <w:sz w:val="21"/>
                <w:szCs w:val="21"/>
                <w:highlight w:val="none"/>
                <w:lang w:val="en-US" w:eastAsia="zh-CN"/>
                <w14:textFill>
                  <w14:solidFill>
                    <w14:schemeClr w14:val="tx1"/>
                  </w14:solidFill>
                </w14:textFill>
              </w:rPr>
              <w:t>4</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495967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Arial" w:hAnsi="Arial" w:eastAsia="仿宋_GB2312" w:cs="Arial"/>
                <w:color w:val="000000" w:themeColor="text1"/>
                <w:kern w:val="0"/>
                <w:sz w:val="21"/>
                <w:szCs w:val="21"/>
                <w:highlight w:val="none"/>
                <w:lang w:val="en-US" w:eastAsia="zh-CN"/>
                <w14:textFill>
                  <w14:solidFill>
                    <w14:schemeClr w14:val="tx1"/>
                  </w14:solidFill>
                </w14:textFill>
              </w:rPr>
            </w:pPr>
            <w:r>
              <w:rPr>
                <w:rFonts w:hint="default" w:ascii="Arial" w:hAnsi="Arial" w:eastAsia="仿宋_GB2312" w:cs="Arial"/>
                <w:color w:val="000000" w:themeColor="text1"/>
                <w:kern w:val="0"/>
                <w:sz w:val="21"/>
                <w:szCs w:val="21"/>
                <w:highlight w:val="none"/>
                <w:lang w:val="en-US" w:eastAsia="zh-CN"/>
                <w14:textFill>
                  <w14:solidFill>
                    <w14:schemeClr w14:val="tx1"/>
                  </w14:solidFill>
                </w14:textFill>
              </w:rPr>
              <w:t>未被信用中国列入失信被执行人</w:t>
            </w:r>
          </w:p>
        </w:tc>
        <w:tc>
          <w:tcPr>
            <w:tcW w:w="3495" w:type="dxa"/>
            <w:tcBorders>
              <w:top w:val="single" w:color="auto" w:sz="4" w:space="0"/>
              <w:left w:val="single" w:color="auto" w:sz="4" w:space="0"/>
              <w:bottom w:val="single" w:color="auto" w:sz="4" w:space="0"/>
              <w:right w:val="single" w:color="auto" w:sz="4" w:space="0"/>
            </w:tcBorders>
            <w:shd w:val="clear" w:color="auto" w:fill="auto"/>
            <w:vAlign w:val="center"/>
          </w:tcPr>
          <w:p w14:paraId="7E1D30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Arial" w:hAnsi="Arial" w:eastAsia="仿宋_GB2312" w:cs="Arial"/>
                <w:color w:val="000000" w:themeColor="text1"/>
                <w:kern w:val="0"/>
                <w:sz w:val="21"/>
                <w:szCs w:val="21"/>
                <w:highlight w:val="none"/>
                <w:lang w:val="en-US" w:eastAsia="zh-CN"/>
                <w14:textFill>
                  <w14:solidFill>
                    <w14:schemeClr w14:val="tx1"/>
                  </w14:solidFill>
                </w14:textFill>
              </w:rPr>
            </w:pPr>
            <w:r>
              <w:rPr>
                <w:rFonts w:hint="default" w:ascii="Arial" w:hAnsi="Arial" w:eastAsia="仿宋_GB2312" w:cs="Arial"/>
                <w:color w:val="000000" w:themeColor="text1"/>
                <w:kern w:val="0"/>
                <w:sz w:val="21"/>
                <w:szCs w:val="21"/>
                <w:highlight w:val="none"/>
                <w:lang w:val="en-US" w:eastAsia="zh-CN"/>
                <w14:textFill>
                  <w14:solidFill>
                    <w14:schemeClr w14:val="tx1"/>
                  </w14:solidFill>
                </w14:textFill>
              </w:rPr>
              <w:t>按格式文件要求；加盖鲜章</w:t>
            </w:r>
            <w:r>
              <w:rPr>
                <w:rFonts w:hint="eastAsia" w:ascii="Arial" w:hAnsi="Arial" w:eastAsia="仿宋_GB2312" w:cs="Arial"/>
                <w:color w:val="000000" w:themeColor="text1"/>
                <w:kern w:val="0"/>
                <w:sz w:val="21"/>
                <w:szCs w:val="21"/>
                <w:highlight w:val="none"/>
                <w:lang w:val="en-US" w:eastAsia="zh-CN"/>
                <w14:textFill>
                  <w14:solidFill>
                    <w14:schemeClr w14:val="tx1"/>
                  </w14:solidFill>
                </w14:textFill>
              </w:rPr>
              <w:t>。</w:t>
            </w:r>
          </w:p>
        </w:tc>
      </w:tr>
    </w:tbl>
    <w:tbl>
      <w:tblPr>
        <w:tblStyle w:val="14"/>
        <w:tblpPr w:leftFromText="180" w:rightFromText="180" w:vertAnchor="text" w:tblpX="11101" w:tblpY="-1815"/>
        <w:tblOverlap w:val="never"/>
        <w:tblW w:w="1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tblGrid>
      <w:tr w14:paraId="1155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8" w:type="dxa"/>
          </w:tcPr>
          <w:p w14:paraId="6C8E96BA">
            <w:pPr>
              <w:pStyle w:val="10"/>
              <w:keepNext w:val="0"/>
              <w:keepLines w:val="0"/>
              <w:pageBreakBefore w:val="0"/>
              <w:numPr>
                <w:ilvl w:val="0"/>
                <w:numId w:val="1"/>
              </w:numPr>
              <w:kinsoku/>
              <w:wordWrap/>
              <w:overflowPunct/>
              <w:topLinePunct w:val="0"/>
              <w:autoSpaceDE/>
              <w:autoSpaceDN/>
              <w:bidi w:val="0"/>
              <w:adjustRightInd w:val="0"/>
              <w:snapToGrid w:val="0"/>
              <w:spacing w:line="560" w:lineRule="exact"/>
              <w:textAlignment w:val="auto"/>
              <w:rPr>
                <w:rFonts w:hint="eastAsia" w:ascii="方正仿宋_GB2312" w:hAnsi="方正仿宋_GB2312" w:eastAsia="方正仿宋_GB2312" w:cs="方正仿宋_GB2312"/>
                <w:b/>
                <w:bCs/>
                <w:color w:val="000000" w:themeColor="text1"/>
                <w:sz w:val="28"/>
                <w:szCs w:val="28"/>
                <w:vertAlign w:val="baseline"/>
                <w:lang w:val="en-US" w:eastAsia="zh-CN"/>
                <w14:textFill>
                  <w14:solidFill>
                    <w14:schemeClr w14:val="tx1"/>
                  </w14:solidFill>
                </w14:textFill>
              </w:rPr>
            </w:pPr>
          </w:p>
        </w:tc>
      </w:tr>
    </w:tbl>
    <w:p w14:paraId="39BDD151">
      <w:pPr>
        <w:spacing w:line="560" w:lineRule="exact"/>
        <w:ind w:firstLine="640" w:firstLineChars="200"/>
        <w:outlineLvl w:val="0"/>
        <w:rPr>
          <w:rFonts w:ascii="Arial" w:hAnsi="Arial" w:eastAsia="黑体" w:cs="Arial"/>
          <w:color w:val="000000" w:themeColor="text1"/>
          <w:sz w:val="32"/>
          <w:szCs w:val="32"/>
          <w14:textFill>
            <w14:solidFill>
              <w14:schemeClr w14:val="tx1"/>
            </w14:solidFill>
          </w14:textFill>
        </w:rPr>
      </w:pPr>
      <w:r>
        <w:rPr>
          <w:rFonts w:hint="eastAsia" w:ascii="Arial" w:hAnsi="Arial" w:eastAsia="黑体" w:cs="Arial"/>
          <w:color w:val="000000" w:themeColor="text1"/>
          <w:sz w:val="32"/>
          <w:szCs w:val="32"/>
          <w14:textFill>
            <w14:solidFill>
              <w14:schemeClr w14:val="tx1"/>
            </w14:solidFill>
          </w14:textFill>
        </w:rPr>
        <w:t>四、</w:t>
      </w:r>
      <w:r>
        <w:rPr>
          <w:rFonts w:hint="eastAsia" w:ascii="Arial" w:hAnsi="Arial" w:eastAsia="黑体" w:cs="Arial"/>
          <w:color w:val="000000" w:themeColor="text1"/>
          <w:sz w:val="32"/>
          <w:szCs w:val="32"/>
          <w:lang w:val="en-US" w:eastAsia="zh-CN"/>
          <w14:textFill>
            <w14:solidFill>
              <w14:schemeClr w14:val="tx1"/>
            </w14:solidFill>
          </w14:textFill>
        </w:rPr>
        <w:t>询比</w:t>
      </w:r>
      <w:r>
        <w:rPr>
          <w:rFonts w:hint="eastAsia" w:ascii="Arial" w:hAnsi="Arial" w:eastAsia="黑体" w:cs="Arial"/>
          <w:color w:val="000000" w:themeColor="text1"/>
          <w:sz w:val="32"/>
          <w:szCs w:val="32"/>
          <w14:textFill>
            <w14:solidFill>
              <w14:schemeClr w14:val="tx1"/>
            </w14:solidFill>
          </w14:textFill>
        </w:rPr>
        <w:t>保证金</w:t>
      </w:r>
    </w:p>
    <w:p w14:paraId="62EBB158">
      <w:pPr>
        <w:autoSpaceDE w:val="0"/>
        <w:spacing w:line="560" w:lineRule="exact"/>
        <w:ind w:firstLine="640" w:firstLineChars="200"/>
        <w:rPr>
          <w:rFonts w:hint="eastAsia" w:ascii="仿宋_GB2312" w:hAnsi="Arial" w:eastAsia="仿宋_GB2312" w:cs="仿宋_GB2312"/>
          <w:color w:val="000000" w:themeColor="text1"/>
          <w:sz w:val="32"/>
          <w:szCs w:val="32"/>
          <w:lang w:eastAsia="zh" w:bidi="ar"/>
          <w14:textFill>
            <w14:solidFill>
              <w14:schemeClr w14:val="tx1"/>
            </w14:solidFill>
          </w14:textFill>
        </w:rPr>
      </w:pPr>
      <w:r>
        <w:rPr>
          <w:rFonts w:hint="eastAsia" w:ascii="仿宋_GB2312" w:hAnsi="Arial" w:eastAsia="仿宋_GB2312" w:cs="仿宋_GB2312"/>
          <w:color w:val="000000" w:themeColor="text1"/>
          <w:sz w:val="32"/>
          <w:szCs w:val="32"/>
          <w:lang w:bidi="ar"/>
          <w14:textFill>
            <w14:solidFill>
              <w14:schemeClr w14:val="tx1"/>
            </w14:solidFill>
          </w14:textFill>
        </w:rPr>
        <w:t>本项目</w:t>
      </w:r>
      <w:r>
        <w:rPr>
          <w:rFonts w:hint="eastAsia" w:ascii="仿宋_GB2312" w:hAnsi="Arial" w:eastAsia="仿宋_GB2312" w:cs="仿宋_GB2312"/>
          <w:color w:val="000000" w:themeColor="text1"/>
          <w:sz w:val="32"/>
          <w:szCs w:val="32"/>
          <w:lang w:eastAsia="zh-CN" w:bidi="ar"/>
          <w14:textFill>
            <w14:solidFill>
              <w14:schemeClr w14:val="tx1"/>
            </w14:solidFill>
          </w14:textFill>
        </w:rPr>
        <w:t>询比</w:t>
      </w:r>
      <w:r>
        <w:rPr>
          <w:rFonts w:hint="eastAsia" w:ascii="仿宋_GB2312" w:hAnsi="Arial" w:eastAsia="仿宋_GB2312" w:cs="仿宋_GB2312"/>
          <w:color w:val="000000" w:themeColor="text1"/>
          <w:sz w:val="32"/>
          <w:szCs w:val="32"/>
          <w:lang w:bidi="ar"/>
          <w14:textFill>
            <w14:solidFill>
              <w14:schemeClr w14:val="tx1"/>
            </w14:solidFill>
          </w14:textFill>
        </w:rPr>
        <w:t>保证金：</w:t>
      </w:r>
      <w:r>
        <w:rPr>
          <w:rFonts w:hint="eastAsia" w:ascii="Arial" w:hAnsi="Arial" w:eastAsia="仿宋_GB2312" w:cs="Arial"/>
          <w:color w:val="000000" w:themeColor="text1"/>
          <w:sz w:val="32"/>
          <w:szCs w:val="32"/>
          <w:lang w:val="en-US" w:eastAsia="zh-CN" w:bidi="ar"/>
          <w14:textFill>
            <w14:solidFill>
              <w14:schemeClr w14:val="tx1"/>
            </w14:solidFill>
          </w14:textFill>
        </w:rPr>
        <w:t>1</w:t>
      </w:r>
      <w:r>
        <w:rPr>
          <w:rFonts w:hint="default" w:ascii="Arial" w:hAnsi="Arial" w:eastAsia="仿宋_GB2312" w:cs="Arial"/>
          <w:b/>
          <w:bCs/>
          <w:color w:val="000000" w:themeColor="text1"/>
          <w:sz w:val="32"/>
          <w:szCs w:val="32"/>
          <w:lang w:bidi="ar"/>
          <w14:textFill>
            <w14:solidFill>
              <w14:schemeClr w14:val="tx1"/>
            </w14:solidFill>
          </w14:textFill>
        </w:rPr>
        <w:t>万元（大写：</w:t>
      </w:r>
      <w:r>
        <w:rPr>
          <w:rFonts w:hint="eastAsia" w:ascii="Arial" w:hAnsi="Arial" w:eastAsia="仿宋_GB2312" w:cs="Arial"/>
          <w:b/>
          <w:bCs/>
          <w:color w:val="000000" w:themeColor="text1"/>
          <w:sz w:val="32"/>
          <w:szCs w:val="32"/>
          <w:lang w:val="en-US" w:eastAsia="zh-CN" w:bidi="ar"/>
          <w14:textFill>
            <w14:solidFill>
              <w14:schemeClr w14:val="tx1"/>
            </w14:solidFill>
          </w14:textFill>
        </w:rPr>
        <w:t>壹</w:t>
      </w:r>
      <w:r>
        <w:rPr>
          <w:rFonts w:hint="default" w:ascii="Arial" w:hAnsi="Arial" w:eastAsia="仿宋_GB2312" w:cs="Arial"/>
          <w:b/>
          <w:bCs/>
          <w:color w:val="000000" w:themeColor="text1"/>
          <w:sz w:val="32"/>
          <w:szCs w:val="32"/>
          <w:lang w:bidi="ar"/>
          <w14:textFill>
            <w14:solidFill>
              <w14:schemeClr w14:val="tx1"/>
            </w14:solidFill>
          </w14:textFill>
        </w:rPr>
        <w:t>万元整）</w:t>
      </w:r>
      <w:r>
        <w:rPr>
          <w:rFonts w:hint="eastAsia" w:ascii="仿宋_GB2312" w:hAnsi="Arial" w:eastAsia="仿宋_GB2312" w:cs="仿宋_GB2312"/>
          <w:color w:val="000000" w:themeColor="text1"/>
          <w:sz w:val="32"/>
          <w:szCs w:val="32"/>
          <w:lang w:bidi="ar"/>
          <w14:textFill>
            <w14:solidFill>
              <w14:schemeClr w14:val="tx1"/>
            </w14:solidFill>
          </w14:textFill>
        </w:rPr>
        <w:t>，</w:t>
      </w:r>
      <w:r>
        <w:rPr>
          <w:rFonts w:hint="eastAsia" w:ascii="Arial" w:hAnsi="Arial" w:eastAsia="仿宋_GB2312" w:cs="Arial"/>
          <w:color w:val="000000" w:themeColor="text1"/>
          <w:sz w:val="32"/>
          <w:szCs w:val="32"/>
          <w:lang w:eastAsia="zh-CN"/>
          <w14:textFill>
            <w14:solidFill>
              <w14:schemeClr w14:val="tx1"/>
            </w14:solidFill>
          </w14:textFill>
        </w:rPr>
        <w:t>询比</w:t>
      </w:r>
      <w:r>
        <w:rPr>
          <w:rFonts w:ascii="Arial" w:hAnsi="Arial" w:eastAsia="仿宋_GB2312" w:cs="Arial"/>
          <w:color w:val="000000" w:themeColor="text1"/>
          <w:sz w:val="32"/>
          <w:szCs w:val="32"/>
          <w14:textFill>
            <w14:solidFill>
              <w14:schemeClr w14:val="tx1"/>
            </w14:solidFill>
          </w14:textFill>
        </w:rPr>
        <w:t>申请人资格预审文件须全部通过</w:t>
      </w:r>
      <w:r>
        <w:rPr>
          <w:rFonts w:hint="eastAsia" w:ascii="Arial" w:hAnsi="Arial" w:eastAsia="仿宋_GB2312" w:cs="Arial"/>
          <w:color w:val="000000" w:themeColor="text1"/>
          <w:sz w:val="32"/>
          <w:szCs w:val="32"/>
          <w14:textFill>
            <w14:solidFill>
              <w14:schemeClr w14:val="tx1"/>
            </w14:solidFill>
          </w14:textFill>
        </w:rPr>
        <w:t>并收到</w:t>
      </w:r>
      <w:r>
        <w:rPr>
          <w:rFonts w:hint="eastAsia" w:ascii="Arial" w:hAnsi="Arial" w:eastAsia="仿宋_GB2312" w:cs="Arial"/>
          <w:color w:val="000000" w:themeColor="text1"/>
          <w:sz w:val="32"/>
          <w:szCs w:val="32"/>
          <w:lang w:eastAsia="zh-CN"/>
          <w14:textFill>
            <w14:solidFill>
              <w14:schemeClr w14:val="tx1"/>
            </w14:solidFill>
          </w14:textFill>
        </w:rPr>
        <w:t>询比</w:t>
      </w:r>
      <w:r>
        <w:rPr>
          <w:rFonts w:hint="eastAsia" w:ascii="Arial" w:hAnsi="Arial" w:eastAsia="仿宋_GB2312" w:cs="Arial"/>
          <w:color w:val="000000" w:themeColor="text1"/>
          <w:sz w:val="32"/>
          <w:szCs w:val="32"/>
          <w14:textFill>
            <w14:solidFill>
              <w14:schemeClr w14:val="tx1"/>
            </w14:solidFill>
          </w14:textFill>
        </w:rPr>
        <w:t>人通知后，</w:t>
      </w:r>
      <w:r>
        <w:rPr>
          <w:rFonts w:hint="eastAsia" w:ascii="Arial" w:hAnsi="Arial" w:eastAsia="仿宋_GB2312" w:cs="Arial"/>
          <w:color w:val="000000" w:themeColor="text1"/>
          <w:sz w:val="32"/>
          <w:szCs w:val="32"/>
          <w:lang w:eastAsia="zh"/>
          <w14:textFill>
            <w14:solidFill>
              <w14:schemeClr w14:val="tx1"/>
            </w14:solidFill>
          </w14:textFill>
        </w:rPr>
        <w:t>在</w:t>
      </w:r>
      <w:r>
        <w:rPr>
          <w:rFonts w:hint="eastAsia" w:ascii="Arial" w:hAnsi="Arial" w:eastAsia="仿宋_GB2312" w:cs="Arial"/>
          <w:color w:val="000000" w:themeColor="text1"/>
          <w:sz w:val="32"/>
          <w:szCs w:val="32"/>
          <w14:textFill>
            <w14:solidFill>
              <w14:schemeClr w14:val="tx1"/>
            </w14:solidFill>
          </w14:textFill>
        </w:rPr>
        <w:t>2025年</w:t>
      </w:r>
      <w:r>
        <w:rPr>
          <w:rFonts w:hint="eastAsia" w:ascii="Arial" w:hAnsi="Arial" w:eastAsia="仿宋_GB2312" w:cs="Arial"/>
          <w:color w:val="000000" w:themeColor="text1"/>
          <w:sz w:val="32"/>
          <w:szCs w:val="32"/>
          <w:lang w:val="en-US" w:eastAsia="zh-CN"/>
          <w14:textFill>
            <w14:solidFill>
              <w14:schemeClr w14:val="tx1"/>
            </w14:solidFill>
          </w14:textFill>
        </w:rPr>
        <w:t>6</w:t>
      </w:r>
      <w:r>
        <w:rPr>
          <w:rFonts w:hint="eastAsia" w:ascii="Arial" w:hAnsi="Arial" w:eastAsia="仿宋_GB2312" w:cs="Arial"/>
          <w:color w:val="000000" w:themeColor="text1"/>
          <w:sz w:val="32"/>
          <w:szCs w:val="32"/>
          <w14:textFill>
            <w14:solidFill>
              <w14:schemeClr w14:val="tx1"/>
            </w14:solidFill>
          </w14:textFill>
        </w:rPr>
        <w:t>月</w:t>
      </w:r>
      <w:r>
        <w:rPr>
          <w:rFonts w:hint="eastAsia" w:ascii="Arial" w:hAnsi="Arial" w:eastAsia="仿宋_GB2312" w:cs="Arial"/>
          <w:color w:val="000000" w:themeColor="text1"/>
          <w:sz w:val="32"/>
          <w:szCs w:val="32"/>
          <w:lang w:val="en-US" w:eastAsia="zh-CN"/>
          <w14:textFill>
            <w14:solidFill>
              <w14:schemeClr w14:val="tx1"/>
            </w14:solidFill>
          </w14:textFill>
        </w:rPr>
        <w:t>17</w:t>
      </w:r>
      <w:r>
        <w:rPr>
          <w:rFonts w:hint="eastAsia" w:ascii="Arial" w:hAnsi="Arial" w:eastAsia="仿宋_GB2312" w:cs="Arial"/>
          <w:color w:val="000000" w:themeColor="text1"/>
          <w:sz w:val="32"/>
          <w:szCs w:val="32"/>
          <w14:textFill>
            <w14:solidFill>
              <w14:schemeClr w14:val="tx1"/>
            </w14:solidFill>
          </w14:textFill>
        </w:rPr>
        <w:t>日</w:t>
      </w:r>
      <w:r>
        <w:rPr>
          <w:rFonts w:hint="eastAsia" w:ascii="Arial" w:hAnsi="Arial" w:eastAsia="仿宋_GB2312" w:cs="Arial"/>
          <w:color w:val="000000" w:themeColor="text1"/>
          <w:sz w:val="32"/>
          <w:szCs w:val="32"/>
          <w:lang w:val="en-US" w:eastAsia="zh-CN"/>
          <w14:textFill>
            <w14:solidFill>
              <w14:schemeClr w14:val="tx1"/>
            </w14:solidFill>
          </w14:textFill>
        </w:rPr>
        <w:t>上午</w:t>
      </w:r>
      <w:r>
        <w:rPr>
          <w:rFonts w:hint="eastAsia" w:ascii="Arial" w:hAnsi="Arial" w:eastAsia="仿宋_GB2312" w:cs="Arial"/>
          <w:b w:val="0"/>
          <w:bCs w:val="0"/>
          <w:color w:val="000000" w:themeColor="text1"/>
          <w:kern w:val="2"/>
          <w:sz w:val="32"/>
          <w:szCs w:val="32"/>
          <w:highlight w:val="none"/>
          <w:lang w:val="en-US" w:eastAsia="zh-CN" w:bidi="ar-SA"/>
          <w14:textFill>
            <w14:solidFill>
              <w14:schemeClr w14:val="tx1"/>
            </w14:solidFill>
          </w14:textFill>
        </w:rPr>
        <w:t>09</w:t>
      </w:r>
      <w:r>
        <w:rPr>
          <w:rFonts w:hint="default" w:ascii="Arial" w:hAnsi="Arial" w:eastAsia="仿宋_GB2312" w:cs="Arial"/>
          <w:b w:val="0"/>
          <w:bCs w:val="0"/>
          <w:color w:val="000000" w:themeColor="text1"/>
          <w:kern w:val="2"/>
          <w:sz w:val="32"/>
          <w:szCs w:val="32"/>
          <w:highlight w:val="none"/>
          <w:lang w:val="en-US" w:eastAsia="zh-CN" w:bidi="ar-SA"/>
          <w14:textFill>
            <w14:solidFill>
              <w14:schemeClr w14:val="tx1"/>
            </w14:solidFill>
          </w14:textFill>
        </w:rPr>
        <w:t>:30</w:t>
      </w:r>
      <w:r>
        <w:rPr>
          <w:rFonts w:hint="eastAsia" w:ascii="Arial" w:hAnsi="Arial" w:eastAsia="仿宋_GB2312" w:cs="Arial"/>
          <w:color w:val="000000" w:themeColor="text1"/>
          <w:sz w:val="32"/>
          <w:szCs w:val="32"/>
          <w:lang w:val="en-US" w:eastAsia="zh-CN"/>
          <w14:textFill>
            <w14:solidFill>
              <w14:schemeClr w14:val="tx1"/>
            </w14:solidFill>
          </w14:textFill>
          <w:woUserID w:val="2"/>
        </w:rPr>
        <w:t>询比时间前</w:t>
      </w:r>
      <w:r>
        <w:rPr>
          <w:rFonts w:hint="eastAsia" w:ascii="Arial" w:hAnsi="Arial" w:eastAsia="仿宋_GB2312" w:cs="Arial"/>
          <w:color w:val="000000" w:themeColor="text1"/>
          <w:sz w:val="32"/>
          <w:szCs w:val="32"/>
          <w14:textFill>
            <w14:solidFill>
              <w14:schemeClr w14:val="tx1"/>
            </w14:solidFill>
          </w14:textFill>
        </w:rPr>
        <w:t>按以下账户对公转账方式到</w:t>
      </w:r>
      <w:r>
        <w:rPr>
          <w:rFonts w:hint="eastAsia" w:ascii="Arial" w:hAnsi="Arial" w:eastAsia="仿宋_GB2312" w:cs="Arial"/>
          <w:color w:val="000000" w:themeColor="text1"/>
          <w:sz w:val="32"/>
          <w:szCs w:val="32"/>
          <w:lang w:eastAsia="zh-CN"/>
          <w14:textFill>
            <w14:solidFill>
              <w14:schemeClr w14:val="tx1"/>
            </w14:solidFill>
          </w14:textFill>
        </w:rPr>
        <w:t>询比</w:t>
      </w:r>
      <w:r>
        <w:rPr>
          <w:rFonts w:hint="eastAsia" w:ascii="Arial" w:hAnsi="Arial" w:eastAsia="仿宋_GB2312" w:cs="Arial"/>
          <w:color w:val="000000" w:themeColor="text1"/>
          <w:sz w:val="32"/>
          <w:szCs w:val="32"/>
          <w14:textFill>
            <w14:solidFill>
              <w14:schemeClr w14:val="tx1"/>
            </w14:solidFill>
          </w14:textFill>
        </w:rPr>
        <w:t>人账户，将转账凭证复印件或扫描件电子档发给</w:t>
      </w:r>
      <w:r>
        <w:rPr>
          <w:rFonts w:hint="eastAsia" w:ascii="Arial" w:hAnsi="Arial" w:eastAsia="仿宋_GB2312" w:cs="Arial"/>
          <w:color w:val="000000" w:themeColor="text1"/>
          <w:sz w:val="32"/>
          <w:szCs w:val="32"/>
          <w:lang w:eastAsia="zh-CN"/>
          <w14:textFill>
            <w14:solidFill>
              <w14:schemeClr w14:val="tx1"/>
            </w14:solidFill>
          </w14:textFill>
        </w:rPr>
        <w:t>询比</w:t>
      </w:r>
      <w:r>
        <w:rPr>
          <w:rFonts w:hint="eastAsia" w:ascii="Arial" w:hAnsi="Arial" w:eastAsia="仿宋_GB2312" w:cs="Arial"/>
          <w:color w:val="000000" w:themeColor="text1"/>
          <w:sz w:val="32"/>
          <w:szCs w:val="32"/>
          <w14:textFill>
            <w14:solidFill>
              <w14:schemeClr w14:val="tx1"/>
            </w14:solidFill>
          </w14:textFill>
        </w:rPr>
        <w:t>人（贾</w:t>
      </w:r>
      <w:r>
        <w:rPr>
          <w:rFonts w:hint="eastAsia" w:ascii="Arial" w:hAnsi="Arial" w:eastAsia="仿宋_GB2312" w:cs="Arial"/>
          <w:color w:val="000000" w:themeColor="text1"/>
          <w:sz w:val="32"/>
          <w:szCs w:val="32"/>
          <w:lang w:val="en-US" w:eastAsia="zh-CN"/>
          <w14:textFill>
            <w14:solidFill>
              <w14:schemeClr w14:val="tx1"/>
            </w14:solidFill>
          </w14:textFill>
        </w:rPr>
        <w:t>女士</w:t>
      </w:r>
      <w:r>
        <w:rPr>
          <w:rFonts w:hint="eastAsia" w:ascii="Arial" w:hAnsi="Arial" w:eastAsia="仿宋_GB2312" w:cs="Arial"/>
          <w:color w:val="000000" w:themeColor="text1"/>
          <w:sz w:val="32"/>
          <w:szCs w:val="32"/>
          <w14:textFill>
            <w14:solidFill>
              <w14:schemeClr w14:val="tx1"/>
            </w14:solidFill>
          </w14:textFill>
        </w:rPr>
        <w:t>，</w:t>
      </w:r>
      <w:r>
        <w:rPr>
          <w:rFonts w:hint="eastAsia" w:ascii="Arial" w:hAnsi="Arial" w:eastAsia="仿宋_GB2312" w:cs="Arial"/>
          <w:color w:val="000000" w:themeColor="text1"/>
          <w:sz w:val="32"/>
          <w:szCs w:val="32"/>
          <w:lang w:eastAsia="zh"/>
          <w14:textFill>
            <w14:solidFill>
              <w14:schemeClr w14:val="tx1"/>
            </w14:solidFill>
          </w14:textFill>
        </w:rPr>
        <w:t>联系邮箱469938531@qq.com）。</w:t>
      </w:r>
    </w:p>
    <w:p w14:paraId="34413E99">
      <w:pPr>
        <w:spacing w:line="560" w:lineRule="exact"/>
        <w:ind w:firstLine="640" w:firstLineChars="200"/>
        <w:rPr>
          <w:rFonts w:ascii="Arial" w:hAnsi="Arial" w:eastAsia="仿宋_GB2312" w:cs="Arial"/>
          <w:color w:val="000000" w:themeColor="text1"/>
          <w:sz w:val="32"/>
          <w:szCs w:val="32"/>
          <w14:textFill>
            <w14:solidFill>
              <w14:schemeClr w14:val="tx1"/>
            </w14:solidFill>
          </w14:textFill>
        </w:rPr>
      </w:pPr>
      <w:r>
        <w:rPr>
          <w:rFonts w:hint="eastAsia" w:ascii="Arial" w:hAnsi="Arial" w:eastAsia="仿宋_GB2312" w:cs="Arial"/>
          <w:color w:val="000000" w:themeColor="text1"/>
          <w:sz w:val="32"/>
          <w:szCs w:val="32"/>
          <w:lang w:eastAsia="zh-CN"/>
          <w14:textFill>
            <w14:solidFill>
              <w14:schemeClr w14:val="tx1"/>
            </w14:solidFill>
          </w14:textFill>
        </w:rPr>
        <w:t>询比</w:t>
      </w:r>
      <w:r>
        <w:rPr>
          <w:rFonts w:hint="eastAsia" w:ascii="Arial" w:hAnsi="Arial" w:eastAsia="仿宋_GB2312" w:cs="Arial"/>
          <w:color w:val="000000" w:themeColor="text1"/>
          <w:sz w:val="32"/>
          <w:szCs w:val="32"/>
          <w14:textFill>
            <w14:solidFill>
              <w14:schemeClr w14:val="tx1"/>
            </w14:solidFill>
          </w14:textFill>
        </w:rPr>
        <w:t>人</w:t>
      </w:r>
      <w:r>
        <w:rPr>
          <w:rFonts w:ascii="Arial" w:hAnsi="Arial" w:eastAsia="仿宋_GB2312" w:cs="Arial"/>
          <w:color w:val="000000" w:themeColor="text1"/>
          <w:sz w:val="32"/>
          <w:szCs w:val="32"/>
          <w14:textFill>
            <w14:solidFill>
              <w14:schemeClr w14:val="tx1"/>
            </w14:solidFill>
          </w14:textFill>
        </w:rPr>
        <w:t>：</w:t>
      </w:r>
      <w:r>
        <w:rPr>
          <w:rFonts w:hint="eastAsia" w:ascii="Arial" w:hAnsi="Arial" w:eastAsia="仿宋_GB2312" w:cs="Arial"/>
          <w:color w:val="000000" w:themeColor="text1"/>
          <w:sz w:val="32"/>
          <w:szCs w:val="32"/>
          <w14:textFill>
            <w14:solidFill>
              <w14:schemeClr w14:val="tx1"/>
            </w14:solidFill>
          </w14:textFill>
        </w:rPr>
        <w:t>四川九洲后勤服务有限责任公司</w:t>
      </w:r>
    </w:p>
    <w:p w14:paraId="07418442">
      <w:pPr>
        <w:spacing w:line="560" w:lineRule="exact"/>
        <w:ind w:firstLine="640" w:firstLineChars="200"/>
        <w:rPr>
          <w:rFonts w:ascii="Arial" w:hAnsi="Arial" w:eastAsia="仿宋_GB2312" w:cs="Arial"/>
          <w:color w:val="000000" w:themeColor="text1"/>
          <w:sz w:val="32"/>
          <w:szCs w:val="32"/>
          <w14:textFill>
            <w14:solidFill>
              <w14:schemeClr w14:val="tx1"/>
            </w14:solidFill>
          </w14:textFill>
        </w:rPr>
      </w:pPr>
      <w:r>
        <w:rPr>
          <w:rFonts w:ascii="Arial" w:hAnsi="Arial" w:eastAsia="仿宋_GB2312" w:cs="Arial"/>
          <w:color w:val="000000" w:themeColor="text1"/>
          <w:sz w:val="32"/>
          <w:szCs w:val="32"/>
          <w14:textFill>
            <w14:solidFill>
              <w14:schemeClr w14:val="tx1"/>
            </w14:solidFill>
          </w14:textFill>
        </w:rPr>
        <w:t>开户银行：中国银行股份有限公司绵阳红桥路支行</w:t>
      </w:r>
    </w:p>
    <w:p w14:paraId="788EA505">
      <w:pPr>
        <w:spacing w:line="560" w:lineRule="exact"/>
        <w:ind w:firstLine="640" w:firstLineChars="200"/>
        <w:rPr>
          <w:rFonts w:ascii="Arial" w:hAnsi="Arial" w:eastAsia="仿宋_GB2312" w:cs="Arial"/>
          <w:color w:val="000000" w:themeColor="text1"/>
          <w:sz w:val="32"/>
          <w:szCs w:val="32"/>
          <w14:textFill>
            <w14:solidFill>
              <w14:schemeClr w14:val="tx1"/>
            </w14:solidFill>
          </w14:textFill>
        </w:rPr>
      </w:pPr>
      <w:r>
        <w:rPr>
          <w:rFonts w:ascii="Arial" w:hAnsi="Arial" w:eastAsia="仿宋_GB2312" w:cs="Arial"/>
          <w:color w:val="000000" w:themeColor="text1"/>
          <w:sz w:val="32"/>
          <w:szCs w:val="32"/>
          <w14:textFill>
            <w14:solidFill>
              <w14:schemeClr w14:val="tx1"/>
            </w14:solidFill>
          </w14:textFill>
        </w:rPr>
        <w:t>银行账号：1239 6997 3322</w:t>
      </w:r>
    </w:p>
    <w:p w14:paraId="2572E855">
      <w:pPr>
        <w:pStyle w:val="12"/>
        <w:spacing w:line="560" w:lineRule="exact"/>
        <w:ind w:firstLine="643" w:firstLineChars="200"/>
        <w:rPr>
          <w:rFonts w:hint="eastAsia" w:ascii="黑体" w:hAnsi="黑体" w:eastAsia="黑体" w:cs="黑体"/>
          <w:b w:val="0"/>
          <w:bCs w:val="0"/>
          <w:color w:val="000000" w:themeColor="text1"/>
          <w:kern w:val="2"/>
          <w:sz w:val="32"/>
          <w:szCs w:val="32"/>
          <w:u w:val="none"/>
          <w:lang w:val="en-US" w:eastAsia="zh-CN" w:bidi="ar-SA"/>
          <w14:textFill>
            <w14:solidFill>
              <w14:schemeClr w14:val="tx1"/>
            </w14:solidFill>
          </w14:textFill>
        </w:rPr>
      </w:pPr>
      <w:r>
        <w:rPr>
          <w:rFonts w:hint="eastAsia" w:ascii="Arial" w:hAnsi="Arial" w:eastAsia="仿宋_GB2312" w:cs="Arial"/>
          <w:b/>
          <w:bCs/>
          <w:color w:val="000000" w:themeColor="text1"/>
          <w:sz w:val="32"/>
          <w:szCs w:val="32"/>
          <w:lang w:eastAsia="zh-CN"/>
          <w14:textFill>
            <w14:solidFill>
              <w14:schemeClr w14:val="tx1"/>
            </w14:solidFill>
          </w14:textFill>
        </w:rPr>
        <w:t>书面合同签订后五日内向询比申请人</w:t>
      </w:r>
      <w:r>
        <w:rPr>
          <w:rFonts w:hint="eastAsia" w:ascii="Arial" w:hAnsi="Arial" w:eastAsia="仿宋_GB2312" w:cs="Arial"/>
          <w:b/>
          <w:bCs/>
          <w:color w:val="000000" w:themeColor="text1"/>
          <w:sz w:val="32"/>
          <w:szCs w:val="32"/>
          <w:lang w:eastAsia="zh"/>
          <w14:textFill>
            <w14:solidFill>
              <w14:schemeClr w14:val="tx1"/>
            </w14:solidFill>
          </w14:textFill>
        </w:rPr>
        <w:t>免</w:t>
      </w:r>
      <w:r>
        <w:rPr>
          <w:rFonts w:hint="eastAsia" w:ascii="Arial" w:hAnsi="Arial" w:eastAsia="仿宋_GB2312" w:cs="Arial"/>
          <w:b/>
          <w:bCs/>
          <w:color w:val="000000" w:themeColor="text1"/>
          <w:sz w:val="32"/>
          <w:szCs w:val="32"/>
          <w:lang w:eastAsia="zh-CN"/>
          <w14:textFill>
            <w14:solidFill>
              <w14:schemeClr w14:val="tx1"/>
            </w14:solidFill>
          </w14:textFill>
        </w:rPr>
        <w:t>息退还询比保证金。</w:t>
      </w:r>
    </w:p>
    <w:p w14:paraId="4184A2DE">
      <w:pPr>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Lines="0" w:beforeAutospacing="0" w:after="0" w:afterLines="0" w:afterAutospacing="0" w:line="580" w:lineRule="exact"/>
        <w:ind w:right="0" w:rightChars="0" w:firstLine="640" w:firstLineChars="200"/>
        <w:jc w:val="both"/>
        <w:textAlignment w:val="auto"/>
        <w:outlineLvl w:val="0"/>
        <w:rPr>
          <w:rFonts w:hint="default" w:ascii="Arial" w:hAnsi="Arial" w:cs="Arial"/>
          <w:color w:val="000000" w:themeColor="text1"/>
          <w:lang w:val="en-US" w:eastAsia="zh-CN"/>
          <w14:textFill>
            <w14:solidFill>
              <w14:schemeClr w14:val="tx1"/>
            </w14:solidFill>
          </w14:textFill>
        </w:rPr>
      </w:pPr>
      <w:r>
        <w:rPr>
          <w:rFonts w:hint="default" w:ascii="Arial" w:hAnsi="Arial" w:eastAsia="黑体" w:cs="Arial"/>
          <w:b w:val="0"/>
          <w:bCs w:val="0"/>
          <w:color w:val="000000" w:themeColor="text1"/>
          <w:kern w:val="2"/>
          <w:sz w:val="32"/>
          <w:szCs w:val="32"/>
          <w:highlight w:val="none"/>
          <w:u w:val="none"/>
          <w:shd w:val="clear" w:color="auto" w:fill="FFFFFF"/>
          <w:lang w:val="en-US" w:eastAsia="zh-CN" w:bidi="en-US"/>
          <w14:textFill>
            <w14:solidFill>
              <w14:schemeClr w14:val="tx1"/>
            </w14:solidFill>
          </w14:textFill>
        </w:rPr>
        <w:t>五、询比公告公示及获取时间：</w:t>
      </w:r>
      <w:r>
        <w:rPr>
          <w:rFonts w:hint="default" w:ascii="Arial" w:hAnsi="Arial" w:eastAsia="仿宋_GB2312" w:cs="Arial"/>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2025年</w:t>
      </w:r>
      <w:r>
        <w:rPr>
          <w:rFonts w:hint="eastAsia" w:ascii="Arial" w:hAnsi="Arial" w:eastAsia="仿宋_GB2312" w:cs="Arial"/>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6</w:t>
      </w:r>
      <w:r>
        <w:rPr>
          <w:rFonts w:hint="default" w:ascii="Arial" w:hAnsi="Arial" w:eastAsia="仿宋_GB2312" w:cs="Arial"/>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月</w:t>
      </w:r>
      <w:r>
        <w:rPr>
          <w:rFonts w:hint="eastAsia" w:ascii="Arial" w:hAnsi="Arial" w:eastAsia="仿宋_GB2312" w:cs="Arial"/>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10</w:t>
      </w:r>
      <w:r>
        <w:rPr>
          <w:rFonts w:hint="default" w:ascii="Arial" w:hAnsi="Arial" w:eastAsia="仿宋_GB2312" w:cs="Arial"/>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日至2025年</w:t>
      </w:r>
      <w:r>
        <w:rPr>
          <w:rFonts w:hint="eastAsia" w:ascii="Arial" w:hAnsi="Arial" w:eastAsia="仿宋_GB2312" w:cs="Arial"/>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6</w:t>
      </w:r>
      <w:r>
        <w:rPr>
          <w:rFonts w:hint="default" w:ascii="Arial" w:hAnsi="Arial" w:eastAsia="仿宋_GB2312" w:cs="Arial"/>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月</w:t>
      </w:r>
      <w:r>
        <w:rPr>
          <w:rFonts w:hint="eastAsia" w:ascii="Arial" w:hAnsi="Arial" w:eastAsia="仿宋_GB2312" w:cs="Arial"/>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14</w:t>
      </w:r>
      <w:r>
        <w:rPr>
          <w:rFonts w:hint="default" w:ascii="Arial" w:hAnsi="Arial" w:eastAsia="仿宋_GB2312" w:cs="Arial"/>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日（询比公告获取和公示时间一致）</w:t>
      </w:r>
      <w:r>
        <w:rPr>
          <w:rFonts w:hint="default" w:ascii="Arial" w:hAnsi="Arial" w:eastAsia="黑体" w:cs="Arial"/>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w:t>
      </w:r>
    </w:p>
    <w:p w14:paraId="1BCE6DA4">
      <w:pPr>
        <w:pStyle w:val="5"/>
        <w:spacing w:beforeLines="0" w:after="0" w:afterLines="0" w:line="560" w:lineRule="exact"/>
        <w:ind w:firstLine="640" w:firstLineChars="200"/>
        <w:outlineLvl w:val="0"/>
        <w:rPr>
          <w:rFonts w:hint="default" w:ascii="Arial" w:hAnsi="Arial" w:eastAsia="黑体" w:cs="Arial"/>
          <w:b w:val="0"/>
          <w:bCs w:val="0"/>
          <w:color w:val="000000" w:themeColor="text1"/>
          <w:kern w:val="2"/>
          <w:sz w:val="32"/>
          <w:szCs w:val="32"/>
          <w:highlight w:val="none"/>
          <w:u w:val="none"/>
          <w:shd w:val="clear" w:color="auto" w:fill="FFFFFF"/>
          <w:lang w:val="en-US" w:eastAsia="zh-CN" w:bidi="en-US"/>
          <w14:textFill>
            <w14:solidFill>
              <w14:schemeClr w14:val="tx1"/>
            </w14:solidFill>
          </w14:textFill>
        </w:rPr>
      </w:pPr>
      <w:bookmarkStart w:id="0" w:name="_Toc30987"/>
      <w:bookmarkStart w:id="1" w:name="_Toc6272"/>
      <w:bookmarkStart w:id="2" w:name="_Toc5064"/>
      <w:bookmarkStart w:id="3" w:name="_Toc21959"/>
      <w:r>
        <w:rPr>
          <w:rFonts w:hint="default" w:ascii="Arial" w:hAnsi="Arial" w:eastAsia="黑体" w:cs="Arial"/>
          <w:b w:val="0"/>
          <w:bCs w:val="0"/>
          <w:color w:val="000000" w:themeColor="text1"/>
          <w:kern w:val="2"/>
          <w:sz w:val="32"/>
          <w:szCs w:val="32"/>
          <w:highlight w:val="none"/>
          <w:u w:val="none"/>
          <w:shd w:val="clear" w:color="auto" w:fill="FFFFFF"/>
          <w:lang w:val="en-US" w:eastAsia="zh-CN" w:bidi="en-US"/>
          <w14:textFill>
            <w14:solidFill>
              <w14:schemeClr w14:val="tx1"/>
            </w14:solidFill>
          </w14:textFill>
        </w:rPr>
        <w:t>六、询比时间及地点</w:t>
      </w:r>
      <w:bookmarkEnd w:id="0"/>
      <w:bookmarkEnd w:id="1"/>
      <w:bookmarkEnd w:id="2"/>
      <w:bookmarkEnd w:id="3"/>
    </w:p>
    <w:p w14:paraId="7BA3EC71">
      <w:pPr>
        <w:keepNext w:val="0"/>
        <w:keepLines w:val="0"/>
        <w:widowControl w:val="0"/>
        <w:suppressLineNumbers w:val="0"/>
        <w:autoSpaceDE/>
        <w:autoSpaceDN/>
        <w:spacing w:before="0" w:beforeLines="0" w:beforeAutospacing="0" w:after="0" w:afterLines="0" w:afterAutospacing="0" w:line="580" w:lineRule="exact"/>
        <w:ind w:left="0" w:right="0" w:firstLine="643" w:firstLineChars="200"/>
        <w:jc w:val="left"/>
        <w:outlineLvl w:val="9"/>
        <w:rPr>
          <w:rFonts w:hint="default" w:ascii="Arial" w:hAnsi="Arial" w:eastAsia="仿宋_GB2312" w:cs="Arial"/>
          <w:b w:val="0"/>
          <w:color w:val="000000" w:themeColor="text1"/>
          <w:spacing w:val="0"/>
          <w:kern w:val="2"/>
          <w:sz w:val="32"/>
          <w:szCs w:val="32"/>
          <w:u w:val="none"/>
          <w14:textFill>
            <w14:solidFill>
              <w14:schemeClr w14:val="tx1"/>
            </w14:solidFill>
          </w14:textFill>
        </w:rPr>
      </w:pPr>
      <w:bookmarkStart w:id="4" w:name="_Toc32688"/>
      <w:r>
        <w:rPr>
          <w:rFonts w:hint="default" w:ascii="Arial" w:hAnsi="Arial" w:eastAsia="楷体_GB2312" w:cs="Arial"/>
          <w:b/>
          <w:bCs/>
          <w:color w:val="000000" w:themeColor="text1"/>
          <w:spacing w:val="0"/>
          <w:kern w:val="2"/>
          <w:sz w:val="32"/>
          <w:szCs w:val="32"/>
          <w:u w:val="none"/>
          <w:lang w:val="en-US" w:eastAsia="zh-CN" w:bidi="ar"/>
          <w14:textFill>
            <w14:solidFill>
              <w14:schemeClr w14:val="tx1"/>
            </w14:solidFill>
          </w14:textFill>
        </w:rPr>
        <w:t>（一）询比时</w:t>
      </w:r>
      <w:r>
        <w:rPr>
          <w:rFonts w:hint="default" w:ascii="Arial" w:hAnsi="Arial" w:eastAsia="楷体_GB2312" w:cs="Arial"/>
          <w:b/>
          <w:bCs/>
          <w:color w:val="000000" w:themeColor="text1"/>
          <w:spacing w:val="0"/>
          <w:kern w:val="2"/>
          <w:sz w:val="32"/>
          <w:szCs w:val="32"/>
          <w:highlight w:val="none"/>
          <w:u w:val="none"/>
          <w:lang w:val="en-US" w:eastAsia="zh-CN" w:bidi="ar"/>
          <w14:textFill>
            <w14:solidFill>
              <w14:schemeClr w14:val="tx1"/>
            </w14:solidFill>
          </w14:textFill>
        </w:rPr>
        <w:t>间：</w:t>
      </w:r>
      <w:r>
        <w:rPr>
          <w:rFonts w:hint="default" w:ascii="Arial" w:hAnsi="Arial" w:eastAsia="仿宋_GB2312" w:cs="Arial"/>
          <w:b w:val="0"/>
          <w:bCs w:val="0"/>
          <w:color w:val="000000" w:themeColor="text1"/>
          <w:kern w:val="2"/>
          <w:sz w:val="32"/>
          <w:szCs w:val="32"/>
          <w:highlight w:val="none"/>
          <w:lang w:val="en-US" w:eastAsia="zh-CN" w:bidi="ar-SA"/>
          <w14:textFill>
            <w14:solidFill>
              <w14:schemeClr w14:val="tx1"/>
            </w14:solidFill>
          </w14:textFill>
        </w:rPr>
        <w:t>2025年</w:t>
      </w:r>
      <w:r>
        <w:rPr>
          <w:rFonts w:hint="eastAsia" w:ascii="Arial" w:hAnsi="Arial" w:eastAsia="仿宋_GB2312" w:cs="Arial"/>
          <w:b w:val="0"/>
          <w:bCs w:val="0"/>
          <w:color w:val="000000" w:themeColor="text1"/>
          <w:kern w:val="2"/>
          <w:sz w:val="32"/>
          <w:szCs w:val="32"/>
          <w:highlight w:val="none"/>
          <w:lang w:val="en-US" w:eastAsia="zh-CN" w:bidi="ar-SA"/>
          <w14:textFill>
            <w14:solidFill>
              <w14:schemeClr w14:val="tx1"/>
            </w14:solidFill>
          </w14:textFill>
        </w:rPr>
        <w:t>6</w:t>
      </w:r>
      <w:r>
        <w:rPr>
          <w:rFonts w:hint="default" w:ascii="Arial" w:hAnsi="Arial" w:eastAsia="仿宋_GB2312" w:cs="Arial"/>
          <w:b w:val="0"/>
          <w:bCs w:val="0"/>
          <w:color w:val="000000" w:themeColor="text1"/>
          <w:kern w:val="2"/>
          <w:sz w:val="32"/>
          <w:szCs w:val="32"/>
          <w:highlight w:val="none"/>
          <w:lang w:val="en-US" w:eastAsia="zh-CN" w:bidi="ar-SA"/>
          <w14:textFill>
            <w14:solidFill>
              <w14:schemeClr w14:val="tx1"/>
            </w14:solidFill>
          </w14:textFill>
        </w:rPr>
        <w:t>月</w:t>
      </w:r>
      <w:r>
        <w:rPr>
          <w:rFonts w:hint="eastAsia" w:ascii="Arial" w:hAnsi="Arial" w:eastAsia="仿宋_GB2312" w:cs="Arial"/>
          <w:b w:val="0"/>
          <w:bCs w:val="0"/>
          <w:color w:val="000000" w:themeColor="text1"/>
          <w:kern w:val="2"/>
          <w:sz w:val="32"/>
          <w:szCs w:val="32"/>
          <w:highlight w:val="none"/>
          <w:lang w:val="en-US" w:eastAsia="zh-CN" w:bidi="ar-SA"/>
          <w14:textFill>
            <w14:solidFill>
              <w14:schemeClr w14:val="tx1"/>
            </w14:solidFill>
          </w14:textFill>
        </w:rPr>
        <w:t>17</w:t>
      </w:r>
      <w:r>
        <w:rPr>
          <w:rFonts w:hint="default" w:ascii="Arial" w:hAnsi="Arial" w:eastAsia="仿宋_GB2312" w:cs="Arial"/>
          <w:b w:val="0"/>
          <w:bCs w:val="0"/>
          <w:color w:val="000000" w:themeColor="text1"/>
          <w:kern w:val="2"/>
          <w:sz w:val="32"/>
          <w:szCs w:val="32"/>
          <w:highlight w:val="none"/>
          <w:lang w:val="en-US" w:eastAsia="zh-CN" w:bidi="ar-SA"/>
          <w14:textFill>
            <w14:solidFill>
              <w14:schemeClr w14:val="tx1"/>
            </w14:solidFill>
          </w14:textFill>
        </w:rPr>
        <w:t>日</w:t>
      </w:r>
      <w:r>
        <w:rPr>
          <w:rFonts w:hint="eastAsia" w:ascii="Arial" w:hAnsi="Arial" w:eastAsia="仿宋_GB2312" w:cs="Arial"/>
          <w:b w:val="0"/>
          <w:bCs w:val="0"/>
          <w:color w:val="000000" w:themeColor="text1"/>
          <w:kern w:val="2"/>
          <w:sz w:val="32"/>
          <w:szCs w:val="32"/>
          <w:highlight w:val="none"/>
          <w:lang w:val="en-US" w:eastAsia="zh-CN" w:bidi="ar-SA"/>
          <w14:textFill>
            <w14:solidFill>
              <w14:schemeClr w14:val="tx1"/>
            </w14:solidFill>
          </w14:textFill>
        </w:rPr>
        <w:t>09</w:t>
      </w:r>
      <w:r>
        <w:rPr>
          <w:rFonts w:hint="default" w:ascii="Arial" w:hAnsi="Arial" w:eastAsia="仿宋_GB2312" w:cs="Arial"/>
          <w:b w:val="0"/>
          <w:bCs w:val="0"/>
          <w:color w:val="000000" w:themeColor="text1"/>
          <w:kern w:val="2"/>
          <w:sz w:val="32"/>
          <w:szCs w:val="32"/>
          <w:highlight w:val="none"/>
          <w:lang w:val="en-US" w:eastAsia="zh-CN" w:bidi="ar-SA"/>
          <w14:textFill>
            <w14:solidFill>
              <w14:schemeClr w14:val="tx1"/>
            </w14:solidFill>
          </w14:textFill>
        </w:rPr>
        <w:t>:30</w:t>
      </w:r>
      <w:r>
        <w:rPr>
          <w:rFonts w:hint="default" w:ascii="Arial" w:hAnsi="Arial" w:eastAsia="仿宋_GB2312" w:cs="Arial"/>
          <w:b w:val="0"/>
          <w:color w:val="000000" w:themeColor="text1"/>
          <w:spacing w:val="20"/>
          <w:kern w:val="2"/>
          <w:sz w:val="32"/>
          <w:szCs w:val="32"/>
          <w:u w:val="none"/>
          <w:lang w:val="en-US" w:eastAsia="zh-CN" w:bidi="ar"/>
          <w14:textFill>
            <w14:solidFill>
              <w14:schemeClr w14:val="tx1"/>
            </w14:solidFill>
          </w14:textFill>
        </w:rPr>
        <w:t>。</w:t>
      </w:r>
      <w:bookmarkEnd w:id="4"/>
    </w:p>
    <w:p w14:paraId="25BDCBFE">
      <w:pPr>
        <w:adjustRightInd w:val="0"/>
        <w:snapToGrid w:val="0"/>
        <w:spacing w:beforeLines="0" w:afterLines="0" w:line="580" w:lineRule="exact"/>
        <w:ind w:firstLine="643" w:firstLineChars="200"/>
        <w:outlineLvl w:val="9"/>
        <w:rPr>
          <w:rFonts w:hint="default" w:ascii="Arial" w:hAnsi="Arial" w:eastAsia="仿宋_GB2312" w:cs="Arial"/>
          <w:bCs/>
          <w:color w:val="000000" w:themeColor="text1"/>
          <w:kern w:val="2"/>
          <w:sz w:val="32"/>
          <w:szCs w:val="32"/>
          <w:highlight w:val="none"/>
          <w:lang w:eastAsia="zh-CN" w:bidi="en-US"/>
          <w14:textFill>
            <w14:solidFill>
              <w14:schemeClr w14:val="tx1"/>
            </w14:solidFill>
          </w14:textFill>
        </w:rPr>
      </w:pPr>
      <w:bookmarkStart w:id="5" w:name="_Toc3987"/>
      <w:r>
        <w:rPr>
          <w:rFonts w:hint="default" w:ascii="Arial" w:hAnsi="Arial" w:eastAsia="楷体_GB2312" w:cs="Arial"/>
          <w:b/>
          <w:bCs/>
          <w:color w:val="000000" w:themeColor="text1"/>
          <w:spacing w:val="0"/>
          <w:kern w:val="2"/>
          <w:sz w:val="32"/>
          <w:szCs w:val="32"/>
          <w:highlight w:val="none"/>
          <w:u w:val="none"/>
          <w:lang w:val="en-US" w:eastAsia="zh-CN" w:bidi="ar"/>
          <w14:textFill>
            <w14:solidFill>
              <w14:schemeClr w14:val="tx1"/>
            </w14:solidFill>
          </w14:textFill>
        </w:rPr>
        <w:t>（二）询比地点：</w:t>
      </w:r>
      <w:r>
        <w:rPr>
          <w:rFonts w:hint="default" w:ascii="Arial" w:hAnsi="Arial" w:eastAsia="仿宋_GB2312" w:cs="Arial"/>
          <w:bCs/>
          <w:color w:val="000000" w:themeColor="text1"/>
          <w:kern w:val="2"/>
          <w:sz w:val="32"/>
          <w:szCs w:val="32"/>
          <w:highlight w:val="none"/>
          <w:lang w:eastAsia="zh-CN" w:bidi="en-US"/>
          <w14:textFill>
            <w14:solidFill>
              <w14:schemeClr w14:val="tx1"/>
            </w14:solidFill>
          </w14:textFill>
        </w:rPr>
        <w:t>绵阳市科创园区九华路6号。</w:t>
      </w:r>
      <w:bookmarkEnd w:id="5"/>
    </w:p>
    <w:p w14:paraId="5E702644">
      <w:pPr>
        <w:pStyle w:val="5"/>
        <w:spacing w:beforeLines="0" w:after="0" w:afterLines="0" w:line="560" w:lineRule="exact"/>
        <w:ind w:firstLine="640" w:firstLineChars="200"/>
        <w:outlineLvl w:val="0"/>
        <w:rPr>
          <w:rFonts w:hint="default" w:ascii="Arial" w:hAnsi="Arial" w:eastAsia="黑体" w:cs="Arial"/>
          <w:b w:val="0"/>
          <w:bCs w:val="0"/>
          <w:color w:val="000000" w:themeColor="text1"/>
          <w:kern w:val="2"/>
          <w:sz w:val="32"/>
          <w:szCs w:val="32"/>
          <w:highlight w:val="none"/>
          <w:u w:val="none"/>
          <w:shd w:val="clear" w:color="auto" w:fill="FFFFFF"/>
          <w:lang w:val="en-US" w:eastAsia="zh-CN" w:bidi="en-US"/>
          <w14:textFill>
            <w14:solidFill>
              <w14:schemeClr w14:val="tx1"/>
            </w14:solidFill>
          </w14:textFill>
        </w:rPr>
      </w:pPr>
      <w:r>
        <w:rPr>
          <w:rFonts w:hint="default" w:ascii="Arial" w:hAnsi="Arial" w:eastAsia="黑体" w:cs="Arial"/>
          <w:b w:val="0"/>
          <w:bCs w:val="0"/>
          <w:color w:val="000000" w:themeColor="text1"/>
          <w:kern w:val="2"/>
          <w:sz w:val="32"/>
          <w:szCs w:val="32"/>
          <w:highlight w:val="none"/>
          <w:u w:val="none"/>
          <w:shd w:val="clear" w:color="auto" w:fill="FFFFFF"/>
          <w:lang w:val="en-US" w:eastAsia="zh-CN" w:bidi="en-US"/>
          <w14:textFill>
            <w14:solidFill>
              <w14:schemeClr w14:val="tx1"/>
            </w14:solidFill>
          </w14:textFill>
        </w:rPr>
        <w:t>七、询比响应文件递交</w:t>
      </w:r>
    </w:p>
    <w:p w14:paraId="69338DF6">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default" w:ascii="Arial" w:hAnsi="Arial" w:eastAsia="仿宋_GB2312" w:cs="Arial"/>
          <w:b w:val="0"/>
          <w:bCs w:val="0"/>
          <w:color w:val="000000" w:themeColor="text1"/>
          <w:sz w:val="32"/>
          <w:szCs w:val="32"/>
          <w:lang w:val="en-US" w:eastAsia="zh-CN"/>
          <w14:textFill>
            <w14:solidFill>
              <w14:schemeClr w14:val="tx1"/>
            </w14:solidFill>
          </w14:textFill>
        </w:rPr>
      </w:pPr>
      <w:r>
        <w:rPr>
          <w:rFonts w:hint="default" w:ascii="Arial" w:hAnsi="Arial" w:eastAsia="仿宋_GB2312" w:cs="Arial"/>
          <w:b w:val="0"/>
          <w:bCs w:val="0"/>
          <w:color w:val="000000" w:themeColor="text1"/>
          <w:sz w:val="32"/>
          <w:szCs w:val="32"/>
          <w:lang w:val="en-US" w:eastAsia="zh-CN"/>
          <w14:textFill>
            <w14:solidFill>
              <w14:schemeClr w14:val="tx1"/>
            </w14:solidFill>
          </w14:textFill>
        </w:rPr>
        <w:t>（一）</w:t>
      </w:r>
      <w:r>
        <w:rPr>
          <w:rFonts w:hint="default" w:ascii="Arial" w:hAnsi="Arial" w:eastAsia="仿宋_GB2312" w:cs="Arial"/>
          <w:bCs w:val="0"/>
          <w:color w:val="000000" w:themeColor="text1"/>
          <w:kern w:val="2"/>
          <w:sz w:val="32"/>
          <w:szCs w:val="32"/>
          <w:lang w:val="en-US" w:eastAsia="zh-CN" w:bidi="ar"/>
          <w14:textFill>
            <w14:solidFill>
              <w14:schemeClr w14:val="tx1"/>
            </w14:solidFill>
          </w14:textFill>
        </w:rPr>
        <w:t>响应文件递交截止时间和询比时间一致。</w:t>
      </w:r>
    </w:p>
    <w:p w14:paraId="2B241B81">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default" w:ascii="Arial" w:hAnsi="Arial" w:eastAsia="仿宋_GB2312" w:cs="Arial"/>
          <w:b w:val="0"/>
          <w:bCs w:val="0"/>
          <w:color w:val="000000" w:themeColor="text1"/>
          <w:sz w:val="32"/>
          <w:szCs w:val="32"/>
          <w:lang w:val="en-US" w:eastAsia="zh-CN"/>
          <w14:textFill>
            <w14:solidFill>
              <w14:schemeClr w14:val="tx1"/>
            </w14:solidFill>
          </w14:textFill>
        </w:rPr>
      </w:pPr>
      <w:r>
        <w:rPr>
          <w:rFonts w:hint="default" w:ascii="Arial" w:hAnsi="Arial" w:eastAsia="仿宋_GB2312" w:cs="Arial"/>
          <w:b w:val="0"/>
          <w:bCs w:val="0"/>
          <w:color w:val="000000" w:themeColor="text1"/>
          <w:sz w:val="32"/>
          <w:szCs w:val="32"/>
          <w:lang w:val="en-US" w:eastAsia="zh-CN"/>
          <w14:textFill>
            <w14:solidFill>
              <w14:schemeClr w14:val="tx1"/>
            </w14:solidFill>
          </w14:textFill>
        </w:rPr>
        <w:t>（二）询比申请人应按照《</w:t>
      </w:r>
      <w:r>
        <w:rPr>
          <w:rFonts w:hint="eastAsia" w:ascii="Arial" w:hAnsi="Arial" w:eastAsia="仿宋_GB2312" w:cs="Arial"/>
          <w:b w:val="0"/>
          <w:bCs w:val="0"/>
          <w:color w:val="000000" w:themeColor="text1"/>
          <w:sz w:val="32"/>
          <w:szCs w:val="32"/>
          <w:u w:val="none"/>
          <w:lang w:val="en-US" w:eastAsia="zh-CN"/>
          <w14:textFill>
            <w14:solidFill>
              <w14:schemeClr w14:val="tx1"/>
            </w14:solidFill>
          </w14:textFill>
        </w:rPr>
        <w:t>快递</w:t>
      </w:r>
      <w:r>
        <w:rPr>
          <w:rFonts w:hint="default" w:ascii="Arial" w:hAnsi="Arial" w:eastAsia="仿宋_GB2312" w:cs="Arial"/>
          <w:b w:val="0"/>
          <w:bCs w:val="0"/>
          <w:color w:val="000000" w:themeColor="text1"/>
          <w:sz w:val="32"/>
          <w:szCs w:val="32"/>
          <w:u w:val="none"/>
          <w:lang w:val="en-US" w:eastAsia="zh"/>
          <w14:textFill>
            <w14:solidFill>
              <w14:schemeClr w14:val="tx1"/>
            </w14:solidFill>
          </w14:textFill>
        </w:rPr>
        <w:t>服务采购项目</w:t>
      </w:r>
      <w:r>
        <w:rPr>
          <w:rFonts w:hint="default" w:ascii="Arial" w:hAnsi="Arial" w:eastAsia="仿宋_GB2312" w:cs="Arial"/>
          <w:b w:val="0"/>
          <w:bCs w:val="0"/>
          <w:color w:val="000000" w:themeColor="text1"/>
          <w:sz w:val="32"/>
          <w:szCs w:val="32"/>
          <w:lang w:val="en-US" w:eastAsia="zh-CN"/>
          <w14:textFill>
            <w14:solidFill>
              <w14:schemeClr w14:val="tx1"/>
            </w14:solidFill>
          </w14:textFill>
        </w:rPr>
        <w:t>询比文件》要求和顺序形成响应文件，并将响应文件装订成册。</w:t>
      </w:r>
    </w:p>
    <w:p w14:paraId="027E9BB4">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default" w:ascii="Arial" w:hAnsi="Arial" w:eastAsia="仿宋_GB2312" w:cs="Arial"/>
          <w:color w:val="000000" w:themeColor="text1"/>
          <w:spacing w:val="0"/>
          <w:sz w:val="32"/>
          <w:szCs w:val="32"/>
          <w:highlight w:val="none"/>
          <w:lang w:eastAsia="zh-CN"/>
          <w14:textFill>
            <w14:solidFill>
              <w14:schemeClr w14:val="tx1"/>
            </w14:solidFill>
          </w14:textFill>
        </w:rPr>
      </w:pPr>
      <w:r>
        <w:rPr>
          <w:rFonts w:hint="default" w:ascii="Arial" w:hAnsi="Arial" w:eastAsia="仿宋_GB2312" w:cs="Arial"/>
          <w:b w:val="0"/>
          <w:bCs w:val="0"/>
          <w:color w:val="000000" w:themeColor="text1"/>
          <w:sz w:val="32"/>
          <w:szCs w:val="32"/>
          <w:lang w:val="en-US" w:eastAsia="zh-CN"/>
          <w14:textFill>
            <w14:solidFill>
              <w14:schemeClr w14:val="tx1"/>
            </w14:solidFill>
          </w14:textFill>
        </w:rPr>
        <w:t>（三）逾期送达、未送达指定地点、标注错误</w:t>
      </w:r>
      <w:r>
        <w:rPr>
          <w:rFonts w:hint="default" w:ascii="Arial" w:hAnsi="Arial" w:eastAsia="仿宋_GB2312" w:cs="Arial"/>
          <w:color w:val="000000" w:themeColor="text1"/>
          <w:spacing w:val="0"/>
          <w:sz w:val="32"/>
          <w:szCs w:val="32"/>
          <w:highlight w:val="none"/>
          <w:lang w:val="en-US" w:eastAsia="zh-CN"/>
          <w14:textFill>
            <w14:solidFill>
              <w14:schemeClr w14:val="tx1"/>
            </w14:solidFill>
          </w14:textFill>
        </w:rPr>
        <w:t>或</w:t>
      </w:r>
      <w:r>
        <w:rPr>
          <w:rFonts w:hint="default" w:ascii="Arial" w:hAnsi="Arial" w:eastAsia="仿宋_GB2312" w:cs="Arial"/>
          <w:color w:val="000000" w:themeColor="text1"/>
          <w:spacing w:val="0"/>
          <w:sz w:val="32"/>
          <w:szCs w:val="32"/>
          <w:highlight w:val="none"/>
          <w14:textFill>
            <w14:solidFill>
              <w14:schemeClr w14:val="tx1"/>
            </w14:solidFill>
          </w14:textFill>
        </w:rPr>
        <w:t>未按要求密封的响应文件</w:t>
      </w:r>
      <w:r>
        <w:rPr>
          <w:rFonts w:hint="default" w:ascii="Arial" w:hAnsi="Arial" w:eastAsia="仿宋_GB2312" w:cs="Arial"/>
          <w:color w:val="000000" w:themeColor="text1"/>
          <w:spacing w:val="0"/>
          <w:sz w:val="32"/>
          <w:szCs w:val="32"/>
          <w:highlight w:val="none"/>
          <w:lang w:val="en-US" w:eastAsia="zh-CN"/>
          <w14:textFill>
            <w14:solidFill>
              <w14:schemeClr w14:val="tx1"/>
            </w14:solidFill>
          </w14:textFill>
        </w:rPr>
        <w:t>询比人</w:t>
      </w:r>
      <w:r>
        <w:rPr>
          <w:rFonts w:hint="default" w:ascii="Arial" w:hAnsi="Arial" w:eastAsia="仿宋_GB2312" w:cs="Arial"/>
          <w:color w:val="000000" w:themeColor="text1"/>
          <w:spacing w:val="0"/>
          <w:sz w:val="32"/>
          <w:szCs w:val="32"/>
          <w:highlight w:val="none"/>
          <w14:textFill>
            <w14:solidFill>
              <w14:schemeClr w14:val="tx1"/>
            </w14:solidFill>
          </w14:textFill>
        </w:rPr>
        <w:t>不予接收。提交的</w:t>
      </w:r>
      <w:r>
        <w:rPr>
          <w:rFonts w:hint="default" w:ascii="Arial" w:hAnsi="Arial" w:eastAsia="仿宋_GB2312" w:cs="Arial"/>
          <w:color w:val="000000" w:themeColor="text1"/>
          <w:spacing w:val="0"/>
          <w:sz w:val="32"/>
          <w:szCs w:val="32"/>
          <w:highlight w:val="none"/>
          <w:lang w:val="en-US" w:eastAsia="zh-CN"/>
          <w14:textFill>
            <w14:solidFill>
              <w14:schemeClr w14:val="tx1"/>
            </w14:solidFill>
          </w14:textFill>
        </w:rPr>
        <w:t>响应文件</w:t>
      </w:r>
      <w:r>
        <w:rPr>
          <w:rFonts w:hint="default" w:ascii="Arial" w:hAnsi="Arial" w:eastAsia="仿宋_GB2312" w:cs="Arial"/>
          <w:color w:val="000000" w:themeColor="text1"/>
          <w:spacing w:val="0"/>
          <w:sz w:val="32"/>
          <w:szCs w:val="32"/>
          <w:highlight w:val="none"/>
          <w14:textFill>
            <w14:solidFill>
              <w14:schemeClr w14:val="tx1"/>
            </w14:solidFill>
          </w14:textFill>
        </w:rPr>
        <w:t>材料须真实、有效、完整，材料中出现虚假、错误信息等所带来的后果由</w:t>
      </w:r>
      <w:r>
        <w:rPr>
          <w:rFonts w:hint="default" w:ascii="Arial" w:hAnsi="Arial" w:eastAsia="仿宋_GB2312" w:cs="Arial"/>
          <w:color w:val="000000" w:themeColor="text1"/>
          <w:spacing w:val="0"/>
          <w:sz w:val="32"/>
          <w:szCs w:val="32"/>
          <w:highlight w:val="none"/>
          <w:lang w:eastAsia="zh-CN"/>
          <w14:textFill>
            <w14:solidFill>
              <w14:schemeClr w14:val="tx1"/>
            </w14:solidFill>
          </w14:textFill>
        </w:rPr>
        <w:t>询比</w:t>
      </w:r>
      <w:r>
        <w:rPr>
          <w:rFonts w:hint="default" w:ascii="Arial" w:hAnsi="Arial" w:eastAsia="仿宋_GB2312" w:cs="Arial"/>
          <w:color w:val="000000" w:themeColor="text1"/>
          <w:spacing w:val="0"/>
          <w:sz w:val="32"/>
          <w:szCs w:val="32"/>
          <w:highlight w:val="none"/>
          <w:lang w:val="en-US" w:eastAsia="zh-CN"/>
          <w14:textFill>
            <w14:solidFill>
              <w14:schemeClr w14:val="tx1"/>
            </w14:solidFill>
          </w14:textFill>
        </w:rPr>
        <w:t>申请人</w:t>
      </w:r>
      <w:r>
        <w:rPr>
          <w:rFonts w:hint="default" w:ascii="Arial" w:hAnsi="Arial" w:eastAsia="仿宋_GB2312" w:cs="Arial"/>
          <w:color w:val="000000" w:themeColor="text1"/>
          <w:spacing w:val="0"/>
          <w:sz w:val="32"/>
          <w:szCs w:val="32"/>
          <w:highlight w:val="none"/>
          <w14:textFill>
            <w14:solidFill>
              <w14:schemeClr w14:val="tx1"/>
            </w14:solidFill>
          </w14:textFill>
        </w:rPr>
        <w:t>自行承担</w:t>
      </w:r>
      <w:r>
        <w:rPr>
          <w:rFonts w:hint="default" w:ascii="Arial" w:hAnsi="Arial" w:eastAsia="仿宋_GB2312" w:cs="Arial"/>
          <w:color w:val="000000" w:themeColor="text1"/>
          <w:spacing w:val="0"/>
          <w:sz w:val="32"/>
          <w:szCs w:val="32"/>
          <w:highlight w:val="none"/>
          <w:lang w:eastAsia="zh-CN"/>
          <w14:textFill>
            <w14:solidFill>
              <w14:schemeClr w14:val="tx1"/>
            </w14:solidFill>
          </w14:textFill>
        </w:rPr>
        <w:t>（</w:t>
      </w:r>
      <w:r>
        <w:rPr>
          <w:rFonts w:hint="default" w:ascii="Arial" w:hAnsi="Arial" w:eastAsia="仿宋_GB2312" w:cs="Arial"/>
          <w:color w:val="000000" w:themeColor="text1"/>
          <w:spacing w:val="0"/>
          <w:sz w:val="32"/>
          <w:szCs w:val="32"/>
          <w:highlight w:val="none"/>
          <w14:textFill>
            <w14:solidFill>
              <w14:schemeClr w14:val="tx1"/>
            </w14:solidFill>
          </w14:textFill>
        </w:rPr>
        <w:t>资料提交不予退还</w:t>
      </w:r>
      <w:r>
        <w:rPr>
          <w:rFonts w:hint="default" w:ascii="Arial" w:hAnsi="Arial" w:eastAsia="仿宋_GB2312" w:cs="Arial"/>
          <w:color w:val="000000" w:themeColor="text1"/>
          <w:spacing w:val="0"/>
          <w:sz w:val="32"/>
          <w:szCs w:val="32"/>
          <w:highlight w:val="none"/>
          <w:lang w:eastAsia="zh-CN"/>
          <w14:textFill>
            <w14:solidFill>
              <w14:schemeClr w14:val="tx1"/>
            </w14:solidFill>
          </w14:textFill>
        </w:rPr>
        <w:t>）。</w:t>
      </w:r>
      <w:r>
        <w:rPr>
          <w:rFonts w:hint="default" w:ascii="Arial" w:hAnsi="Arial" w:eastAsia="仿宋_GB2312" w:cs="Arial"/>
          <w:b w:val="0"/>
          <w:bCs w:val="0"/>
          <w:color w:val="000000" w:themeColor="text1"/>
          <w:sz w:val="32"/>
          <w:szCs w:val="32"/>
          <w:lang w:val="en-US" w:eastAsia="zh-CN"/>
          <w14:textFill>
            <w14:solidFill>
              <w14:schemeClr w14:val="tx1"/>
            </w14:solidFill>
          </w14:textFill>
        </w:rPr>
        <w:t>本次询比不接收邮寄的响应文件。</w:t>
      </w:r>
    </w:p>
    <w:p w14:paraId="11F14563">
      <w:pPr>
        <w:keepNext w:val="0"/>
        <w:keepLines w:val="0"/>
        <w:pageBreakBefore w:val="0"/>
        <w:widowControl w:val="0"/>
        <w:kinsoku/>
        <w:wordWrap/>
        <w:overflowPunct/>
        <w:topLinePunct w:val="0"/>
        <w:autoSpaceDE/>
        <w:autoSpaceDN/>
        <w:bidi w:val="0"/>
        <w:adjustRightInd w:val="0"/>
        <w:snapToGrid w:val="0"/>
        <w:spacing w:beforeLines="0" w:afterLines="0" w:line="580" w:lineRule="exact"/>
        <w:ind w:firstLine="640" w:firstLineChars="200"/>
        <w:jc w:val="both"/>
        <w:textAlignment w:val="auto"/>
        <w:rPr>
          <w:rFonts w:hint="default" w:ascii="Arial" w:hAnsi="Arial" w:eastAsia="仿宋_GB2312" w:cs="Arial"/>
          <w:b w:val="0"/>
          <w:bCs w:val="0"/>
          <w:color w:val="000000" w:themeColor="text1"/>
          <w:sz w:val="32"/>
          <w:szCs w:val="32"/>
          <w:lang w:val="en-US" w:eastAsia="zh-CN"/>
          <w14:textFill>
            <w14:solidFill>
              <w14:schemeClr w14:val="tx1"/>
            </w14:solidFill>
          </w14:textFill>
        </w:rPr>
      </w:pPr>
      <w:r>
        <w:rPr>
          <w:rFonts w:hint="default" w:ascii="Arial" w:hAnsi="Arial" w:eastAsia="仿宋_GB2312" w:cs="Arial"/>
          <w:b w:val="0"/>
          <w:bCs w:val="0"/>
          <w:color w:val="000000" w:themeColor="text1"/>
          <w:sz w:val="32"/>
          <w:szCs w:val="32"/>
          <w:lang w:val="en-US" w:eastAsia="zh-CN"/>
          <w14:textFill>
            <w14:solidFill>
              <w14:schemeClr w14:val="tx1"/>
            </w14:solidFill>
          </w14:textFill>
        </w:rPr>
        <w:t>（四）响应文件的份数：</w:t>
      </w:r>
      <w:r>
        <w:rPr>
          <w:rFonts w:hint="default" w:ascii="Arial" w:hAnsi="Arial" w:eastAsia="仿宋_GB2312" w:cs="Arial"/>
          <w:b w:val="0"/>
          <w:bCs w:val="0"/>
          <w:color w:val="000000" w:themeColor="text1"/>
          <w:sz w:val="32"/>
          <w:szCs w:val="32"/>
          <w:lang w:val="en-US" w:eastAsia="zh"/>
          <w14:textFill>
            <w14:solidFill>
              <w14:schemeClr w14:val="tx1"/>
            </w14:solidFill>
          </w14:textFill>
          <w:woUserID w:val="1"/>
        </w:rPr>
        <w:t>壹</w:t>
      </w:r>
      <w:r>
        <w:rPr>
          <w:rFonts w:hint="default" w:ascii="Arial" w:hAnsi="Arial" w:eastAsia="仿宋_GB2312" w:cs="Arial"/>
          <w:b w:val="0"/>
          <w:bCs w:val="0"/>
          <w:color w:val="000000" w:themeColor="text1"/>
          <w:sz w:val="32"/>
          <w:szCs w:val="32"/>
          <w:lang w:val="en-US" w:eastAsia="zh-CN"/>
          <w14:textFill>
            <w14:solidFill>
              <w14:schemeClr w14:val="tx1"/>
            </w14:solidFill>
          </w14:textFill>
        </w:rPr>
        <w:t>式</w:t>
      </w:r>
      <w:r>
        <w:rPr>
          <w:rFonts w:hint="default" w:ascii="Arial" w:hAnsi="Arial" w:eastAsia="仿宋_GB2312" w:cs="Arial"/>
          <w:b w:val="0"/>
          <w:bCs w:val="0"/>
          <w:color w:val="000000" w:themeColor="text1"/>
          <w:sz w:val="32"/>
          <w:szCs w:val="32"/>
          <w:lang w:val="en-US" w:eastAsia="zh"/>
          <w14:textFill>
            <w14:solidFill>
              <w14:schemeClr w14:val="tx1"/>
            </w14:solidFill>
          </w14:textFill>
          <w:woUserID w:val="1"/>
        </w:rPr>
        <w:t>壹</w:t>
      </w:r>
      <w:r>
        <w:rPr>
          <w:rFonts w:hint="default" w:ascii="Arial" w:hAnsi="Arial" w:eastAsia="仿宋_GB2312" w:cs="Arial"/>
          <w:b w:val="0"/>
          <w:bCs w:val="0"/>
          <w:color w:val="000000" w:themeColor="text1"/>
          <w:sz w:val="32"/>
          <w:szCs w:val="32"/>
          <w:lang w:val="en-US" w:eastAsia="zh-CN"/>
          <w14:textFill>
            <w14:solidFill>
              <w14:schemeClr w14:val="tx1"/>
            </w14:solidFill>
          </w14:textFill>
        </w:rPr>
        <w:t>份，正本</w:t>
      </w:r>
      <w:r>
        <w:rPr>
          <w:rFonts w:hint="default" w:ascii="Arial" w:hAnsi="Arial" w:eastAsia="仿宋_GB2312" w:cs="Arial"/>
          <w:b w:val="0"/>
          <w:bCs w:val="0"/>
          <w:color w:val="000000" w:themeColor="text1"/>
          <w:sz w:val="32"/>
          <w:szCs w:val="32"/>
          <w:lang w:val="en-US" w:eastAsia="zh"/>
          <w14:textFill>
            <w14:solidFill>
              <w14:schemeClr w14:val="tx1"/>
            </w14:solidFill>
          </w14:textFill>
          <w:woUserID w:val="1"/>
        </w:rPr>
        <w:t>壹</w:t>
      </w:r>
      <w:r>
        <w:rPr>
          <w:rFonts w:hint="default" w:ascii="Arial" w:hAnsi="Arial" w:eastAsia="仿宋_GB2312" w:cs="Arial"/>
          <w:b w:val="0"/>
          <w:bCs w:val="0"/>
          <w:color w:val="000000" w:themeColor="text1"/>
          <w:sz w:val="32"/>
          <w:szCs w:val="32"/>
          <w:lang w:val="en-US" w:eastAsia="zh-CN"/>
          <w14:textFill>
            <w14:solidFill>
              <w14:schemeClr w14:val="tx1"/>
            </w14:solidFill>
          </w14:textFill>
        </w:rPr>
        <w:t>份，副本</w:t>
      </w:r>
      <w:r>
        <w:rPr>
          <w:rFonts w:hint="default" w:ascii="Arial" w:hAnsi="Arial" w:eastAsia="仿宋_GB2312" w:cs="Arial"/>
          <w:b w:val="0"/>
          <w:bCs w:val="0"/>
          <w:color w:val="000000" w:themeColor="text1"/>
          <w:sz w:val="32"/>
          <w:szCs w:val="32"/>
          <w:lang w:val="en-US" w:eastAsia="zh"/>
          <w14:textFill>
            <w14:solidFill>
              <w14:schemeClr w14:val="tx1"/>
            </w14:solidFill>
          </w14:textFill>
          <w:woUserID w:val="1"/>
        </w:rPr>
        <w:t>壹</w:t>
      </w:r>
      <w:r>
        <w:rPr>
          <w:rFonts w:hint="default" w:ascii="Arial" w:hAnsi="Arial" w:eastAsia="仿宋_GB2312" w:cs="Arial"/>
          <w:b w:val="0"/>
          <w:bCs w:val="0"/>
          <w:color w:val="000000" w:themeColor="text1"/>
          <w:sz w:val="32"/>
          <w:szCs w:val="32"/>
          <w:lang w:val="en-US" w:eastAsia="zh-CN"/>
          <w14:textFill>
            <w14:solidFill>
              <w14:schemeClr w14:val="tx1"/>
            </w14:solidFill>
          </w14:textFill>
        </w:rPr>
        <w:t>份</w:t>
      </w:r>
      <w:r>
        <w:rPr>
          <w:rFonts w:hint="default" w:ascii="Arial" w:hAnsi="Arial" w:eastAsia="仿宋_GB2312" w:cs="Arial"/>
          <w:b w:val="0"/>
          <w:bCs w:val="0"/>
          <w:color w:val="000000" w:themeColor="text1"/>
          <w:sz w:val="32"/>
          <w:szCs w:val="32"/>
          <w:lang w:val="en-US" w:eastAsia="zh"/>
          <w14:textFill>
            <w14:solidFill>
              <w14:schemeClr w14:val="tx1"/>
            </w14:solidFill>
          </w14:textFill>
          <w:woUserID w:val="1"/>
        </w:rPr>
        <w:t>（副本可为正本复印件）</w:t>
      </w:r>
      <w:r>
        <w:rPr>
          <w:rFonts w:hint="default" w:ascii="Arial" w:hAnsi="Arial" w:eastAsia="仿宋_GB2312" w:cs="Arial"/>
          <w:b w:val="0"/>
          <w:bCs w:val="0"/>
          <w:color w:val="000000" w:themeColor="text1"/>
          <w:sz w:val="32"/>
          <w:szCs w:val="32"/>
          <w:lang w:val="en-US" w:eastAsia="zh-CN"/>
          <w14:textFill>
            <w14:solidFill>
              <w14:schemeClr w14:val="tx1"/>
            </w14:solidFill>
          </w14:textFill>
        </w:rPr>
        <w:t>。</w:t>
      </w:r>
    </w:p>
    <w:p w14:paraId="6DC8C385">
      <w:pPr>
        <w:adjustRightInd w:val="0"/>
        <w:snapToGrid w:val="0"/>
        <w:spacing w:beforeLines="0" w:afterLines="0" w:line="580" w:lineRule="exact"/>
        <w:ind w:firstLine="640" w:firstLineChars="200"/>
        <w:jc w:val="both"/>
        <w:rPr>
          <w:rFonts w:hint="default" w:ascii="Arial" w:hAnsi="Arial" w:eastAsia="仿宋_GB2312" w:cs="Arial"/>
          <w:color w:val="000000" w:themeColor="text1"/>
          <w:spacing w:val="0"/>
          <w:kern w:val="2"/>
          <w:sz w:val="32"/>
          <w:szCs w:val="32"/>
          <w:highlight w:val="none"/>
          <w:lang w:val="en-US" w:eastAsia="zh-CN" w:bidi="ar"/>
          <w14:textFill>
            <w14:solidFill>
              <w14:schemeClr w14:val="tx1"/>
            </w14:solidFill>
          </w14:textFill>
        </w:rPr>
      </w:pPr>
      <w:r>
        <w:rPr>
          <w:rFonts w:hint="default" w:ascii="Arial" w:hAnsi="Arial" w:eastAsia="仿宋_GB2312" w:cs="Arial"/>
          <w:color w:val="000000" w:themeColor="text1"/>
          <w:spacing w:val="0"/>
          <w:sz w:val="32"/>
          <w:szCs w:val="32"/>
          <w:highlight w:val="none"/>
          <w:lang w:val="en-US" w:eastAsia="zh-CN"/>
          <w14:textFill>
            <w14:solidFill>
              <w14:schemeClr w14:val="tx1"/>
            </w14:solidFill>
          </w14:textFill>
        </w:rPr>
        <w:t>（五）</w:t>
      </w:r>
      <w:r>
        <w:rPr>
          <w:rFonts w:hint="default" w:ascii="Arial" w:hAnsi="Arial" w:eastAsia="仿宋_GB2312" w:cs="Arial"/>
          <w:color w:val="000000" w:themeColor="text1"/>
          <w:kern w:val="2"/>
          <w:sz w:val="32"/>
          <w:szCs w:val="32"/>
          <w:highlight w:val="none"/>
          <w:lang w:val="en-US" w:eastAsia="zh-CN" w:bidi="ar"/>
          <w14:textFill>
            <w14:solidFill>
              <w14:schemeClr w14:val="tx1"/>
            </w14:solidFill>
          </w14:textFill>
        </w:rPr>
        <w:t>通过资格预审</w:t>
      </w:r>
      <w:r>
        <w:rPr>
          <w:rFonts w:hint="default" w:ascii="Arial" w:hAnsi="Arial" w:eastAsia="仿宋_GB2312" w:cs="Arial"/>
          <w:color w:val="000000" w:themeColor="text1"/>
          <w:kern w:val="2"/>
          <w:sz w:val="32"/>
          <w:szCs w:val="32"/>
          <w:highlight w:val="none"/>
          <w:lang w:eastAsia="zh-CN" w:bidi="ar"/>
          <w14:textFill>
            <w14:solidFill>
              <w14:schemeClr w14:val="tx1"/>
            </w14:solidFill>
          </w14:textFill>
        </w:rPr>
        <w:t>要求</w:t>
      </w:r>
      <w:r>
        <w:rPr>
          <w:rFonts w:hint="default" w:ascii="Arial" w:hAnsi="Arial" w:eastAsia="仿宋_GB2312" w:cs="Arial"/>
          <w:color w:val="000000" w:themeColor="text1"/>
          <w:spacing w:val="0"/>
          <w:kern w:val="2"/>
          <w:sz w:val="32"/>
          <w:szCs w:val="32"/>
          <w:highlight w:val="none"/>
          <w:lang w:val="en-US" w:eastAsia="zh-CN" w:bidi="ar"/>
          <w14:textFill>
            <w14:solidFill>
              <w14:schemeClr w14:val="tx1"/>
            </w14:solidFill>
          </w14:textFill>
        </w:rPr>
        <w:t>的询比申请人少于</w:t>
      </w:r>
      <w:r>
        <w:rPr>
          <w:rFonts w:hint="eastAsia" w:ascii="Arial" w:hAnsi="Arial" w:eastAsia="仿宋_GB2312" w:cs="Arial"/>
          <w:b/>
          <w:bCs/>
          <w:color w:val="000000" w:themeColor="text1"/>
          <w:spacing w:val="0"/>
          <w:kern w:val="2"/>
          <w:sz w:val="32"/>
          <w:szCs w:val="32"/>
          <w:highlight w:val="none"/>
          <w:lang w:val="en-US" w:eastAsia="zh-CN" w:bidi="ar"/>
          <w14:textFill>
            <w14:solidFill>
              <w14:schemeClr w14:val="tx1"/>
            </w14:solidFill>
          </w14:textFill>
        </w:rPr>
        <w:t>3</w:t>
      </w:r>
      <w:r>
        <w:rPr>
          <w:rFonts w:hint="default" w:ascii="Arial" w:hAnsi="Arial" w:eastAsia="仿宋_GB2312" w:cs="Arial"/>
          <w:color w:val="000000" w:themeColor="text1"/>
          <w:spacing w:val="0"/>
          <w:kern w:val="2"/>
          <w:sz w:val="32"/>
          <w:szCs w:val="32"/>
          <w:highlight w:val="none"/>
          <w:lang w:val="en-US" w:eastAsia="zh-CN" w:bidi="ar"/>
          <w14:textFill>
            <w14:solidFill>
              <w14:schemeClr w14:val="tx1"/>
            </w14:solidFill>
          </w14:textFill>
        </w:rPr>
        <w:t>家的，询比人有权重新组织询比。</w:t>
      </w:r>
    </w:p>
    <w:p w14:paraId="207F6401">
      <w:pPr>
        <w:pStyle w:val="5"/>
        <w:spacing w:beforeLines="0" w:after="0" w:afterLines="0" w:line="560" w:lineRule="exact"/>
        <w:ind w:firstLine="640" w:firstLineChars="200"/>
        <w:outlineLvl w:val="0"/>
        <w:rPr>
          <w:rFonts w:hint="eastAsia" w:ascii="Arial" w:hAnsi="Arial" w:eastAsia="黑体" w:cs="Arial"/>
          <w:b w:val="0"/>
          <w:bCs w:val="0"/>
          <w:color w:val="000000" w:themeColor="text1"/>
          <w:kern w:val="2"/>
          <w:sz w:val="32"/>
          <w:szCs w:val="32"/>
          <w:highlight w:val="none"/>
          <w:u w:val="none"/>
          <w:shd w:val="clear" w:color="auto" w:fill="FFFFFF"/>
          <w:lang w:val="en-US" w:eastAsia="zh-CN" w:bidi="en-US"/>
          <w14:textFill>
            <w14:solidFill>
              <w14:schemeClr w14:val="tx1"/>
            </w14:solidFill>
          </w14:textFill>
        </w:rPr>
      </w:pPr>
      <w:bookmarkStart w:id="6" w:name="_Toc21454"/>
      <w:bookmarkStart w:id="7" w:name="_Toc20801"/>
      <w:bookmarkStart w:id="8" w:name="_Toc17040"/>
      <w:bookmarkStart w:id="9" w:name="_Toc27172"/>
      <w:r>
        <w:rPr>
          <w:rFonts w:hint="eastAsia" w:ascii="Arial" w:hAnsi="Arial" w:eastAsia="黑体" w:cs="Arial"/>
          <w:b w:val="0"/>
          <w:bCs w:val="0"/>
          <w:color w:val="000000" w:themeColor="text1"/>
          <w:kern w:val="2"/>
          <w:sz w:val="32"/>
          <w:szCs w:val="32"/>
          <w:highlight w:val="none"/>
          <w:u w:val="none"/>
          <w:shd w:val="clear" w:color="auto" w:fill="FFFFFF"/>
          <w:lang w:val="en-US" w:eastAsia="zh-CN" w:bidi="en-US"/>
          <w14:textFill>
            <w14:solidFill>
              <w14:schemeClr w14:val="tx1"/>
            </w14:solidFill>
          </w14:textFill>
        </w:rPr>
        <w:t>八、询比方式</w:t>
      </w:r>
      <w:bookmarkEnd w:id="6"/>
      <w:bookmarkEnd w:id="7"/>
      <w:bookmarkEnd w:id="8"/>
      <w:bookmarkEnd w:id="9"/>
    </w:p>
    <w:p w14:paraId="2270211E">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hint="default"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pPr>
      <w:r>
        <w:rPr>
          <w:rFonts w:hint="default"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t>（一）本次询比</w:t>
      </w:r>
      <w:r>
        <w:rPr>
          <w:rFonts w:hint="eastAsia" w:ascii="Arial" w:hAnsi="Arial" w:eastAsia="仿宋_GB2312" w:cs="Arial"/>
          <w:b w:val="0"/>
          <w:bCs w:val="0"/>
          <w:color w:val="000000" w:themeColor="text1"/>
          <w:spacing w:val="0"/>
          <w:kern w:val="2"/>
          <w:sz w:val="32"/>
          <w:szCs w:val="32"/>
          <w:highlight w:val="none"/>
          <w:lang w:val="en-US" w:eastAsia="zh" w:bidi="ar"/>
          <w14:textFill>
            <w14:solidFill>
              <w14:schemeClr w14:val="tx1"/>
            </w14:solidFill>
          </w14:textFill>
          <w:woUserID w:val="1"/>
        </w:rPr>
        <w:t>采用</w:t>
      </w:r>
      <w:r>
        <w:rPr>
          <w:rFonts w:hint="default"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t>综合评分法，</w:t>
      </w:r>
      <w:r>
        <w:rPr>
          <w:rFonts w:hint="eastAsia" w:ascii="Arial" w:hAnsi="Arial" w:eastAsia="仿宋_GB2312" w:cs="Arial"/>
          <w:b w:val="0"/>
          <w:bCs w:val="0"/>
          <w:color w:val="000000" w:themeColor="text1"/>
          <w:spacing w:val="0"/>
          <w:kern w:val="2"/>
          <w:sz w:val="32"/>
          <w:szCs w:val="32"/>
          <w:highlight w:val="none"/>
          <w:lang w:val="en-US" w:eastAsia="zh" w:bidi="ar"/>
          <w14:textFill>
            <w14:solidFill>
              <w14:schemeClr w14:val="tx1"/>
            </w14:solidFill>
          </w14:textFill>
          <w:woUserID w:val="1"/>
        </w:rPr>
        <w:t>并</w:t>
      </w:r>
      <w:r>
        <w:rPr>
          <w:rFonts w:hint="eastAsia"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t>根据</w:t>
      </w:r>
      <w:r>
        <w:rPr>
          <w:rFonts w:hint="eastAsia" w:ascii="Arial" w:hAnsi="Arial" w:eastAsia="仿宋_GB2312" w:cs="Arial"/>
          <w:b w:val="0"/>
          <w:bCs w:val="0"/>
          <w:color w:val="000000" w:themeColor="text1"/>
          <w:spacing w:val="0"/>
          <w:kern w:val="2"/>
          <w:sz w:val="32"/>
          <w:szCs w:val="32"/>
          <w:highlight w:val="none"/>
          <w:lang w:val="en-US" w:eastAsia="zh" w:bidi="ar"/>
          <w14:textFill>
            <w14:solidFill>
              <w14:schemeClr w14:val="tx1"/>
            </w14:solidFill>
          </w14:textFill>
          <w:woUserID w:val="1"/>
        </w:rPr>
        <w:t>询比申请人实际</w:t>
      </w:r>
      <w:r>
        <w:rPr>
          <w:rFonts w:hint="default"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t>数量</w:t>
      </w:r>
      <w:r>
        <w:rPr>
          <w:rFonts w:hint="eastAsia" w:ascii="Arial" w:hAnsi="Arial" w:eastAsia="仿宋_GB2312" w:cs="Arial"/>
          <w:b w:val="0"/>
          <w:bCs w:val="0"/>
          <w:color w:val="000000" w:themeColor="text1"/>
          <w:spacing w:val="0"/>
          <w:kern w:val="2"/>
          <w:sz w:val="32"/>
          <w:szCs w:val="32"/>
          <w:highlight w:val="none"/>
          <w:lang w:val="en-US" w:eastAsia="zh" w:bidi="ar"/>
          <w14:textFill>
            <w14:solidFill>
              <w14:schemeClr w14:val="tx1"/>
            </w14:solidFill>
          </w14:textFill>
          <w:woUserID w:val="1"/>
        </w:rPr>
        <w:t>确认</w:t>
      </w:r>
      <w:r>
        <w:rPr>
          <w:rFonts w:hint="default"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t>中选人</w:t>
      </w:r>
      <w:r>
        <w:rPr>
          <w:rFonts w:hint="eastAsia" w:ascii="Arial" w:hAnsi="Arial" w:eastAsia="仿宋_GB2312" w:cs="Arial"/>
          <w:b w:val="0"/>
          <w:bCs w:val="0"/>
          <w:color w:val="000000" w:themeColor="text1"/>
          <w:spacing w:val="0"/>
          <w:kern w:val="2"/>
          <w:sz w:val="32"/>
          <w:szCs w:val="32"/>
          <w:highlight w:val="none"/>
          <w:lang w:val="en-US" w:eastAsia="zh" w:bidi="ar"/>
          <w14:textFill>
            <w14:solidFill>
              <w14:schemeClr w14:val="tx1"/>
            </w14:solidFill>
          </w14:textFill>
          <w:woUserID w:val="1"/>
        </w:rPr>
        <w:t>数量，具体如下</w:t>
      </w:r>
      <w:r>
        <w:rPr>
          <w:rFonts w:hint="default"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t>：</w:t>
      </w:r>
    </w:p>
    <w:p w14:paraId="1DD4B8DD">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hint="eastAsia" w:ascii="Arial" w:hAnsi="Arial" w:eastAsia="仿宋_GB2312" w:cs="Arial"/>
          <w:i w:val="0"/>
          <w:iCs w:val="0"/>
          <w:caps w:val="0"/>
          <w:color w:val="000000" w:themeColor="text1"/>
          <w:spacing w:val="0"/>
          <w:sz w:val="32"/>
          <w:szCs w:val="32"/>
          <w:shd w:val="clear"/>
          <w:lang w:val="en-US" w:eastAsia="zh-CN" w:bidi="ar"/>
          <w14:textFill>
            <w14:solidFill>
              <w14:schemeClr w14:val="tx1"/>
            </w14:solidFill>
          </w14:textFill>
        </w:rPr>
      </w:pPr>
      <w:r>
        <w:rPr>
          <w:rFonts w:hint="eastAsia" w:ascii="Arial" w:hAnsi="Arial" w:eastAsia="仿宋_GB2312" w:cs="Arial"/>
          <w:i w:val="0"/>
          <w:iCs w:val="0"/>
          <w:caps w:val="0"/>
          <w:color w:val="000000" w:themeColor="text1"/>
          <w:spacing w:val="0"/>
          <w:sz w:val="32"/>
          <w:szCs w:val="32"/>
          <w:shd w:val="clear"/>
          <w:lang w:val="en-US" w:eastAsia="zh-CN" w:bidi="ar"/>
          <w14:textFill>
            <w14:solidFill>
              <w14:schemeClr w14:val="tx1"/>
            </w14:solidFill>
          </w14:textFill>
        </w:rPr>
        <w:t>1.</w:t>
      </w:r>
      <w:r>
        <w:rPr>
          <w:rFonts w:hint="eastAsia" w:ascii="Arial" w:hAnsi="Arial" w:eastAsia="仿宋_GB2312" w:cs="Arial"/>
          <w:i w:val="0"/>
          <w:iCs w:val="0"/>
          <w:caps w:val="0"/>
          <w:color w:val="000000" w:themeColor="text1"/>
          <w:spacing w:val="0"/>
          <w:sz w:val="32"/>
          <w:szCs w:val="32"/>
          <w:shd w:val="clear"/>
          <w:lang w:val="en-US" w:eastAsia="zh-CN" w:bidi="ar"/>
          <w14:textFill>
            <w14:solidFill>
              <w14:schemeClr w14:val="tx1"/>
            </w14:solidFill>
          </w14:textFill>
          <w:woUserID w:val="1"/>
        </w:rPr>
        <w:t>询比申请人</w:t>
      </w:r>
      <w:r>
        <w:rPr>
          <w:rFonts w:hint="eastAsia" w:ascii="Arial" w:hAnsi="Arial" w:eastAsia="仿宋_GB2312" w:cs="Arial"/>
          <w:i w:val="0"/>
          <w:iCs w:val="0"/>
          <w:caps w:val="0"/>
          <w:color w:val="000000" w:themeColor="text1"/>
          <w:spacing w:val="0"/>
          <w:sz w:val="32"/>
          <w:szCs w:val="32"/>
          <w:shd w:val="clear"/>
          <w:lang w:val="en-US" w:eastAsia="zh" w:bidi="ar"/>
          <w14:textFill>
            <w14:solidFill>
              <w14:schemeClr w14:val="tx1"/>
            </w14:solidFill>
          </w14:textFill>
          <w:woUserID w:val="1"/>
        </w:rPr>
        <w:t>不足</w:t>
      </w:r>
      <w:r>
        <w:rPr>
          <w:rFonts w:hint="default"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woUserID w:val="1"/>
        </w:rPr>
        <w:t>3家时，</w:t>
      </w:r>
      <w:r>
        <w:rPr>
          <w:rFonts w:hint="eastAsia" w:ascii="Arial" w:hAnsi="Arial" w:eastAsia="仿宋_GB2312" w:cs="Arial"/>
          <w:b w:val="0"/>
          <w:bCs w:val="0"/>
          <w:color w:val="000000" w:themeColor="text1"/>
          <w:spacing w:val="0"/>
          <w:kern w:val="2"/>
          <w:sz w:val="32"/>
          <w:szCs w:val="32"/>
          <w:highlight w:val="none"/>
          <w:lang w:val="en-US" w:eastAsia="zh" w:bidi="ar"/>
          <w14:textFill>
            <w14:solidFill>
              <w14:schemeClr w14:val="tx1"/>
            </w14:solidFill>
          </w14:textFill>
          <w:woUserID w:val="1"/>
        </w:rPr>
        <w:t>询比终止，不确认中选人</w:t>
      </w:r>
      <w:r>
        <w:rPr>
          <w:rFonts w:hint="default"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woUserID w:val="1"/>
        </w:rPr>
        <w:t>；</w:t>
      </w:r>
    </w:p>
    <w:p w14:paraId="7AE9E3B4">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hint="default"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pPr>
      <w:r>
        <w:rPr>
          <w:rFonts w:hint="eastAsia" w:ascii="Arial" w:hAnsi="Arial" w:eastAsia="仿宋_GB2312" w:cs="Arial"/>
          <w:i w:val="0"/>
          <w:iCs w:val="0"/>
          <w:caps w:val="0"/>
          <w:color w:val="000000" w:themeColor="text1"/>
          <w:spacing w:val="0"/>
          <w:sz w:val="32"/>
          <w:szCs w:val="32"/>
          <w:shd w:val="clear"/>
          <w:lang w:val="en-US" w:eastAsia="zh" w:bidi="ar"/>
          <w14:textFill>
            <w14:solidFill>
              <w14:schemeClr w14:val="tx1"/>
            </w14:solidFill>
          </w14:textFill>
          <w:woUserID w:val="1"/>
        </w:rPr>
        <w:t>2.</w:t>
      </w:r>
      <w:r>
        <w:rPr>
          <w:rFonts w:hint="eastAsia" w:ascii="Arial" w:hAnsi="Arial" w:eastAsia="仿宋_GB2312" w:cs="Arial"/>
          <w:i w:val="0"/>
          <w:iCs w:val="0"/>
          <w:caps w:val="0"/>
          <w:color w:val="000000" w:themeColor="text1"/>
          <w:spacing w:val="0"/>
          <w:sz w:val="32"/>
          <w:szCs w:val="32"/>
          <w:shd w:val="clear"/>
          <w:lang w:val="en-US" w:eastAsia="zh-CN" w:bidi="ar"/>
          <w14:textFill>
            <w14:solidFill>
              <w14:schemeClr w14:val="tx1"/>
            </w14:solidFill>
          </w14:textFill>
        </w:rPr>
        <w:t>询比申请人共计</w:t>
      </w:r>
      <w:r>
        <w:rPr>
          <w:rFonts w:hint="default"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t>3家时，</w:t>
      </w:r>
      <w:r>
        <w:rPr>
          <w:rFonts w:hint="eastAsia"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t>得分</w:t>
      </w:r>
      <w:r>
        <w:rPr>
          <w:rFonts w:hint="default"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t>排名第1名为中选人；</w:t>
      </w:r>
    </w:p>
    <w:p w14:paraId="10C7A41B">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outlineLvl w:val="9"/>
        <w:rPr>
          <w:rFonts w:hint="default"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pPr>
      <w:r>
        <w:rPr>
          <w:rFonts w:hint="eastAsia" w:ascii="Arial" w:hAnsi="Arial" w:eastAsia="仿宋_GB2312" w:cs="Arial"/>
          <w:b w:val="0"/>
          <w:bCs w:val="0"/>
          <w:color w:val="000000" w:themeColor="text1"/>
          <w:spacing w:val="0"/>
          <w:kern w:val="2"/>
          <w:sz w:val="32"/>
          <w:szCs w:val="32"/>
          <w:highlight w:val="none"/>
          <w:lang w:val="en-US" w:eastAsia="zh" w:bidi="ar"/>
          <w14:textFill>
            <w14:solidFill>
              <w14:schemeClr w14:val="tx1"/>
            </w14:solidFill>
          </w14:textFill>
          <w:woUserID w:val="1"/>
        </w:rPr>
        <w:t>3</w:t>
      </w:r>
      <w:r>
        <w:rPr>
          <w:rFonts w:hint="eastAsia"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t>.</w:t>
      </w:r>
      <w:r>
        <w:rPr>
          <w:rFonts w:hint="eastAsia" w:ascii="Arial" w:hAnsi="Arial" w:eastAsia="仿宋_GB2312" w:cs="Arial"/>
          <w:i w:val="0"/>
          <w:iCs w:val="0"/>
          <w:caps w:val="0"/>
          <w:color w:val="000000" w:themeColor="text1"/>
          <w:spacing w:val="0"/>
          <w:sz w:val="32"/>
          <w:szCs w:val="32"/>
          <w:shd w:val="clear"/>
          <w:lang w:val="en-US" w:eastAsia="zh-CN" w:bidi="ar"/>
          <w14:textFill>
            <w14:solidFill>
              <w14:schemeClr w14:val="tx1"/>
            </w14:solidFill>
          </w14:textFill>
        </w:rPr>
        <w:t>询比申请人共计</w:t>
      </w:r>
      <w:r>
        <w:rPr>
          <w:rFonts w:hint="default"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t>4-5家时，</w:t>
      </w:r>
      <w:r>
        <w:rPr>
          <w:rFonts w:hint="eastAsia"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t>得分</w:t>
      </w:r>
      <w:r>
        <w:rPr>
          <w:rFonts w:hint="default"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t>排名前2名为中选人；</w:t>
      </w:r>
    </w:p>
    <w:p w14:paraId="5F007439">
      <w:pPr>
        <w:keepNext w:val="0"/>
        <w:keepLines w:val="0"/>
        <w:pageBreakBefore w:val="0"/>
        <w:widowControl w:val="0"/>
        <w:kinsoku/>
        <w:wordWrap/>
        <w:overflowPunct/>
        <w:topLinePunct w:val="0"/>
        <w:autoSpaceDE/>
        <w:autoSpaceDN/>
        <w:bidi w:val="0"/>
        <w:adjustRightInd/>
        <w:snapToGrid/>
        <w:spacing w:beforeLines="0" w:afterLines="0" w:line="560" w:lineRule="exact"/>
        <w:ind w:left="638" w:leftChars="304" w:firstLine="0" w:firstLineChars="0"/>
        <w:textAlignment w:val="auto"/>
        <w:outlineLvl w:val="9"/>
        <w:rPr>
          <w:rFonts w:hint="default"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pPr>
      <w:r>
        <w:rPr>
          <w:rFonts w:hint="eastAsia" w:ascii="Arial" w:hAnsi="Arial" w:eastAsia="仿宋_GB2312" w:cs="Arial"/>
          <w:b w:val="0"/>
          <w:bCs w:val="0"/>
          <w:color w:val="000000" w:themeColor="text1"/>
          <w:spacing w:val="0"/>
          <w:kern w:val="2"/>
          <w:sz w:val="32"/>
          <w:szCs w:val="32"/>
          <w:highlight w:val="none"/>
          <w:lang w:val="en-US" w:eastAsia="zh" w:bidi="ar"/>
          <w14:textFill>
            <w14:solidFill>
              <w14:schemeClr w14:val="tx1"/>
            </w14:solidFill>
          </w14:textFill>
          <w:woUserID w:val="1"/>
        </w:rPr>
        <w:t>4</w:t>
      </w:r>
      <w:r>
        <w:rPr>
          <w:rFonts w:hint="eastAsia"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t>.</w:t>
      </w:r>
      <w:r>
        <w:rPr>
          <w:rFonts w:hint="eastAsia" w:ascii="Arial" w:hAnsi="Arial" w:eastAsia="仿宋_GB2312" w:cs="Arial"/>
          <w:i w:val="0"/>
          <w:iCs w:val="0"/>
          <w:caps w:val="0"/>
          <w:color w:val="000000" w:themeColor="text1"/>
          <w:spacing w:val="0"/>
          <w:sz w:val="32"/>
          <w:szCs w:val="32"/>
          <w:shd w:val="clear"/>
          <w:lang w:val="en-US" w:eastAsia="zh-CN" w:bidi="ar"/>
          <w14:textFill>
            <w14:solidFill>
              <w14:schemeClr w14:val="tx1"/>
            </w14:solidFill>
          </w14:textFill>
        </w:rPr>
        <w:t>询比申请人共计</w:t>
      </w:r>
      <w:r>
        <w:rPr>
          <w:rFonts w:hint="default"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t>6家及以上时，</w:t>
      </w:r>
      <w:r>
        <w:rPr>
          <w:rFonts w:hint="eastAsia"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t>得分</w:t>
      </w:r>
      <w:r>
        <w:rPr>
          <w:rFonts w:hint="default" w:ascii="Arial" w:hAnsi="Arial" w:eastAsia="仿宋_GB2312" w:cs="Arial"/>
          <w:b w:val="0"/>
          <w:bCs w:val="0"/>
          <w:color w:val="000000" w:themeColor="text1"/>
          <w:spacing w:val="0"/>
          <w:kern w:val="2"/>
          <w:sz w:val="32"/>
          <w:szCs w:val="32"/>
          <w:highlight w:val="none"/>
          <w:lang w:val="en-US" w:eastAsia="zh-CN" w:bidi="ar"/>
          <w14:textFill>
            <w14:solidFill>
              <w14:schemeClr w14:val="tx1"/>
            </w14:solidFill>
          </w14:textFill>
        </w:rPr>
        <w:t>排名前3名为中选人。</w:t>
      </w:r>
    </w:p>
    <w:p w14:paraId="66CD99FE">
      <w:pPr>
        <w:autoSpaceDE w:val="0"/>
        <w:spacing w:line="560" w:lineRule="exact"/>
        <w:ind w:firstLine="640" w:firstLineChars="200"/>
        <w:rPr>
          <w:rFonts w:hint="default" w:ascii="仿宋_GB2312" w:hAnsi="Arial" w:eastAsia="仿宋_GB2312" w:cs="仿宋_GB2312"/>
          <w:color w:val="000000" w:themeColor="text1"/>
          <w:sz w:val="32"/>
          <w:szCs w:val="32"/>
          <w:lang w:val="en-US" w:eastAsia="zh-CN" w:bidi="ar"/>
          <w14:textFill>
            <w14:solidFill>
              <w14:schemeClr w14:val="tx1"/>
            </w14:solidFill>
          </w14:textFill>
        </w:rPr>
      </w:pPr>
      <w:r>
        <w:rPr>
          <w:rFonts w:hint="default" w:ascii="仿宋_GB2312" w:hAnsi="Arial" w:eastAsia="仿宋_GB2312" w:cs="仿宋_GB2312"/>
          <w:color w:val="000000" w:themeColor="text1"/>
          <w:sz w:val="32"/>
          <w:szCs w:val="32"/>
          <w:lang w:val="en-US" w:eastAsia="zh-CN" w:bidi="ar"/>
          <w14:textFill>
            <w14:solidFill>
              <w14:schemeClr w14:val="tx1"/>
            </w14:solidFill>
          </w14:textFill>
        </w:rPr>
        <w:t>中选人将进入询比人</w:t>
      </w:r>
      <w:r>
        <w:rPr>
          <w:rFonts w:hint="eastAsia" w:ascii="仿宋_GB2312" w:hAnsi="Arial" w:eastAsia="仿宋_GB2312" w:cs="仿宋_GB2312"/>
          <w:color w:val="000000" w:themeColor="text1"/>
          <w:sz w:val="32"/>
          <w:szCs w:val="32"/>
          <w:lang w:val="en-US" w:eastAsia="zh-CN" w:bidi="ar"/>
          <w14:textFill>
            <w14:solidFill>
              <w14:schemeClr w14:val="tx1"/>
            </w14:solidFill>
          </w14:textFill>
        </w:rPr>
        <w:t>合格</w:t>
      </w:r>
      <w:r>
        <w:rPr>
          <w:rFonts w:hint="default" w:ascii="仿宋_GB2312" w:hAnsi="Arial" w:eastAsia="仿宋_GB2312" w:cs="仿宋_GB2312"/>
          <w:color w:val="000000" w:themeColor="text1"/>
          <w:sz w:val="32"/>
          <w:szCs w:val="32"/>
          <w:lang w:val="en-US" w:eastAsia="zh-CN" w:bidi="ar"/>
          <w14:textFill>
            <w14:solidFill>
              <w14:schemeClr w14:val="tx1"/>
            </w14:solidFill>
          </w14:textFill>
        </w:rPr>
        <w:t>供应商库，</w:t>
      </w:r>
      <w:r>
        <w:rPr>
          <w:rFonts w:hint="default" w:ascii="仿宋_GB2312" w:hAnsi="Arial" w:eastAsia="仿宋_GB2312" w:cs="仿宋_GB2312"/>
          <w:color w:val="000000" w:themeColor="text1"/>
          <w:sz w:val="32"/>
          <w:szCs w:val="32"/>
          <w:lang w:bidi="ar"/>
          <w14:textFill>
            <w14:solidFill>
              <w14:schemeClr w14:val="tx1"/>
            </w14:solidFill>
          </w14:textFill>
        </w:rPr>
        <w:t>成为</w:t>
      </w:r>
      <w:r>
        <w:rPr>
          <w:rFonts w:hint="default" w:ascii="仿宋_GB2312" w:hAnsi="Arial" w:eastAsia="仿宋_GB2312" w:cs="仿宋_GB2312"/>
          <w:color w:val="000000" w:themeColor="text1"/>
          <w:sz w:val="32"/>
          <w:szCs w:val="32"/>
          <w:lang w:val="en-US" w:eastAsia="zh-CN" w:bidi="ar"/>
          <w14:textFill>
            <w14:solidFill>
              <w14:schemeClr w14:val="tx1"/>
            </w14:solidFill>
          </w14:textFill>
        </w:rPr>
        <w:t>符合</w:t>
      </w:r>
      <w:r>
        <w:rPr>
          <w:rFonts w:hint="default" w:ascii="仿宋_GB2312" w:hAnsi="Arial" w:eastAsia="仿宋_GB2312" w:cs="仿宋_GB2312"/>
          <w:color w:val="000000" w:themeColor="text1"/>
          <w:sz w:val="32"/>
          <w:szCs w:val="32"/>
          <w:lang w:val="en-US" w:eastAsia="zh" w:bidi="ar"/>
          <w14:textFill>
            <w14:solidFill>
              <w14:schemeClr w14:val="tx1"/>
            </w14:solidFill>
          </w14:textFill>
        </w:rPr>
        <w:t>本项目</w:t>
      </w:r>
      <w:r>
        <w:rPr>
          <w:rFonts w:hint="default" w:ascii="仿宋_GB2312" w:hAnsi="Arial" w:eastAsia="仿宋_GB2312" w:cs="仿宋_GB2312"/>
          <w:color w:val="000000" w:themeColor="text1"/>
          <w:sz w:val="32"/>
          <w:szCs w:val="32"/>
          <w:lang w:val="en-US" w:eastAsia="zh-CN" w:bidi="ar"/>
          <w14:textFill>
            <w14:solidFill>
              <w14:schemeClr w14:val="tx1"/>
            </w14:solidFill>
          </w14:textFill>
        </w:rPr>
        <w:t>资格条件的服务单位（供应商），是</w:t>
      </w:r>
      <w:r>
        <w:rPr>
          <w:rFonts w:hint="eastAsia" w:ascii="仿宋_GB2312" w:hAnsi="Arial" w:eastAsia="仿宋_GB2312" w:cs="仿宋_GB2312"/>
          <w:color w:val="000000" w:themeColor="text1"/>
          <w:sz w:val="32"/>
          <w:szCs w:val="32"/>
          <w:lang w:val="en-US" w:eastAsia="zh-CN" w:bidi="ar"/>
          <w14:textFill>
            <w14:solidFill>
              <w14:schemeClr w14:val="tx1"/>
            </w14:solidFill>
          </w14:textFill>
        </w:rPr>
        <w:t>询比人</w:t>
      </w:r>
      <w:r>
        <w:rPr>
          <w:rFonts w:hint="default" w:ascii="仿宋_GB2312" w:hAnsi="Arial" w:eastAsia="仿宋_GB2312" w:cs="仿宋_GB2312"/>
          <w:color w:val="000000" w:themeColor="text1"/>
          <w:sz w:val="32"/>
          <w:szCs w:val="32"/>
          <w:lang w:bidi="ar"/>
          <w14:textFill>
            <w14:solidFill>
              <w14:schemeClr w14:val="tx1"/>
            </w14:solidFill>
          </w14:textFill>
        </w:rPr>
        <w:t>未来选择</w:t>
      </w:r>
      <w:r>
        <w:rPr>
          <w:rFonts w:hint="eastAsia" w:ascii="仿宋_GB2312" w:hAnsi="Arial" w:eastAsia="仿宋_GB2312" w:cs="仿宋_GB2312"/>
          <w:color w:val="000000" w:themeColor="text1"/>
          <w:sz w:val="32"/>
          <w:szCs w:val="32"/>
          <w:lang w:val="en-US" w:eastAsia="zh-CN" w:bidi="ar"/>
          <w14:textFill>
            <w14:solidFill>
              <w14:schemeClr w14:val="tx1"/>
            </w14:solidFill>
          </w14:textFill>
        </w:rPr>
        <w:t>快递</w:t>
      </w:r>
      <w:r>
        <w:rPr>
          <w:rFonts w:hint="default" w:ascii="仿宋_GB2312" w:hAnsi="Arial" w:eastAsia="仿宋_GB2312" w:cs="仿宋_GB2312"/>
          <w:color w:val="000000" w:themeColor="text1"/>
          <w:sz w:val="32"/>
          <w:szCs w:val="32"/>
          <w:lang w:bidi="ar"/>
          <w14:textFill>
            <w14:solidFill>
              <w14:schemeClr w14:val="tx1"/>
            </w14:solidFill>
          </w14:textFill>
        </w:rPr>
        <w:t>的候选</w:t>
      </w:r>
      <w:r>
        <w:rPr>
          <w:rFonts w:hint="default" w:ascii="仿宋_GB2312" w:hAnsi="Arial" w:eastAsia="仿宋_GB2312" w:cs="仿宋_GB2312"/>
          <w:color w:val="000000" w:themeColor="text1"/>
          <w:sz w:val="32"/>
          <w:szCs w:val="32"/>
          <w:lang w:val="en-US" w:eastAsia="zh-CN" w:bidi="ar"/>
          <w14:textFill>
            <w14:solidFill>
              <w14:schemeClr w14:val="tx1"/>
            </w14:solidFill>
          </w14:textFill>
        </w:rPr>
        <w:t>服务单位。</w:t>
      </w:r>
    </w:p>
    <w:p w14:paraId="025FF1ED">
      <w:pPr>
        <w:spacing w:beforeLines="0" w:afterLines="0" w:line="560" w:lineRule="exact"/>
        <w:ind w:firstLine="640" w:firstLineChars="200"/>
        <w:outlineLvl w:val="9"/>
        <w:rPr>
          <w:rFonts w:hint="default" w:ascii="Arial" w:hAnsi="Arial" w:eastAsia="仿宋_GB2312" w:cs="Arial"/>
          <w:color w:val="000000" w:themeColor="text1"/>
          <w:spacing w:val="0"/>
          <w:kern w:val="2"/>
          <w:sz w:val="32"/>
          <w:szCs w:val="32"/>
          <w:highlight w:val="none"/>
          <w:lang w:val="en-US" w:eastAsia="zh-CN" w:bidi="ar"/>
          <w14:textFill>
            <w14:solidFill>
              <w14:schemeClr w14:val="tx1"/>
            </w14:solidFill>
          </w14:textFill>
        </w:rPr>
      </w:pPr>
      <w:r>
        <w:rPr>
          <w:rFonts w:hint="default" w:ascii="Arial" w:hAnsi="Arial" w:eastAsia="仿宋_GB2312" w:cs="Arial"/>
          <w:i w:val="0"/>
          <w:iCs w:val="0"/>
          <w:caps w:val="0"/>
          <w:color w:val="000000" w:themeColor="text1"/>
          <w:spacing w:val="0"/>
          <w:sz w:val="32"/>
          <w:szCs w:val="32"/>
          <w:shd w:val="clear"/>
          <w:lang w:val="en-US" w:eastAsia="zh-CN" w:bidi="ar"/>
          <w14:textFill>
            <w14:solidFill>
              <w14:schemeClr w14:val="tx1"/>
            </w14:solidFill>
          </w14:textFill>
        </w:rPr>
        <w:t>（</w:t>
      </w:r>
      <w:r>
        <w:rPr>
          <w:rFonts w:hint="eastAsia" w:ascii="Arial" w:hAnsi="Arial" w:eastAsia="仿宋_GB2312" w:cs="Arial"/>
          <w:i w:val="0"/>
          <w:iCs w:val="0"/>
          <w:caps w:val="0"/>
          <w:color w:val="000000" w:themeColor="text1"/>
          <w:spacing w:val="0"/>
          <w:sz w:val="32"/>
          <w:szCs w:val="32"/>
          <w:shd w:val="clear"/>
          <w:lang w:val="en-US" w:eastAsia="zh-CN" w:bidi="ar"/>
          <w14:textFill>
            <w14:solidFill>
              <w14:schemeClr w14:val="tx1"/>
            </w14:solidFill>
          </w14:textFill>
        </w:rPr>
        <w:t>二</w:t>
      </w:r>
      <w:r>
        <w:rPr>
          <w:rFonts w:hint="default" w:ascii="Arial" w:hAnsi="Arial" w:eastAsia="仿宋_GB2312" w:cs="Arial"/>
          <w:i w:val="0"/>
          <w:iCs w:val="0"/>
          <w:caps w:val="0"/>
          <w:color w:val="000000" w:themeColor="text1"/>
          <w:spacing w:val="0"/>
          <w:sz w:val="32"/>
          <w:szCs w:val="32"/>
          <w:shd w:val="clear"/>
          <w:lang w:val="en-US" w:eastAsia="zh-CN" w:bidi="ar"/>
          <w14:textFill>
            <w14:solidFill>
              <w14:schemeClr w14:val="tx1"/>
            </w14:solidFill>
          </w14:textFill>
        </w:rPr>
        <w:t>）</w:t>
      </w:r>
      <w:r>
        <w:rPr>
          <w:rFonts w:hint="default" w:ascii="Arial" w:hAnsi="Arial" w:eastAsia="仿宋_GB2312" w:cs="Arial"/>
          <w:i w:val="0"/>
          <w:iCs w:val="0"/>
          <w:caps w:val="0"/>
          <w:color w:val="000000" w:themeColor="text1"/>
          <w:spacing w:val="0"/>
          <w:sz w:val="32"/>
          <w:szCs w:val="32"/>
          <w:shd w:val="clear" w:fill="FFFFFF"/>
          <w:lang w:bidi="ar"/>
          <w14:textFill>
            <w14:solidFill>
              <w14:schemeClr w14:val="tx1"/>
            </w14:solidFill>
          </w14:textFill>
        </w:rPr>
        <w:t>在合同期内，</w:t>
      </w:r>
      <w:r>
        <w:rPr>
          <w:rFonts w:hint="eastAsia" w:ascii="Arial" w:hAnsi="Arial" w:eastAsia="仿宋_GB2312" w:cs="Arial"/>
          <w:b/>
          <w:bCs/>
          <w:color w:val="000000" w:themeColor="text1"/>
          <w:spacing w:val="0"/>
          <w:kern w:val="2"/>
          <w:sz w:val="32"/>
          <w:szCs w:val="32"/>
          <w:lang w:val="en-US" w:eastAsia="zh-CN" w:bidi="ar"/>
          <w14:textFill>
            <w14:solidFill>
              <w14:schemeClr w14:val="tx1"/>
            </w14:solidFill>
          </w14:textFill>
        </w:rPr>
        <w:t>询比人</w:t>
      </w:r>
      <w:r>
        <w:rPr>
          <w:rFonts w:hint="default" w:ascii="Arial" w:hAnsi="Arial" w:eastAsia="仿宋_GB2312" w:cs="Arial"/>
          <w:i w:val="0"/>
          <w:iCs w:val="0"/>
          <w:caps w:val="0"/>
          <w:color w:val="000000" w:themeColor="text1"/>
          <w:spacing w:val="0"/>
          <w:sz w:val="32"/>
          <w:szCs w:val="32"/>
          <w:shd w:val="clear" w:fill="FFFFFF"/>
          <w:lang w:bidi="ar"/>
          <w14:textFill>
            <w14:solidFill>
              <w14:schemeClr w14:val="tx1"/>
            </w14:solidFill>
          </w14:textFill>
        </w:rPr>
        <w:t>将根据实际需要，</w:t>
      </w:r>
      <w:r>
        <w:rPr>
          <w:rFonts w:hint="eastAsia" w:ascii="Arial" w:hAnsi="Arial" w:eastAsia="仿宋_GB2312" w:cs="Arial"/>
          <w:i w:val="0"/>
          <w:iCs w:val="0"/>
          <w:caps w:val="0"/>
          <w:color w:val="000000" w:themeColor="text1"/>
          <w:spacing w:val="0"/>
          <w:sz w:val="32"/>
          <w:szCs w:val="32"/>
          <w:shd w:val="clear" w:fill="FFFFFF"/>
          <w:lang w:eastAsia="zh" w:bidi="ar"/>
          <w14:textFill>
            <w14:solidFill>
              <w14:schemeClr w14:val="tx1"/>
            </w14:solidFill>
          </w14:textFill>
          <w:woUserID w:val="1"/>
        </w:rPr>
        <w:t>按照询比人</w:t>
      </w:r>
      <w:r>
        <w:rPr>
          <w:rFonts w:hint="eastAsia" w:ascii="Arial" w:hAnsi="Arial" w:eastAsia="仿宋_GB2312" w:cs="Arial"/>
          <w:i w:val="0"/>
          <w:iCs w:val="0"/>
          <w:caps w:val="0"/>
          <w:color w:val="000000" w:themeColor="text1"/>
          <w:spacing w:val="0"/>
          <w:sz w:val="32"/>
          <w:szCs w:val="32"/>
          <w:shd w:val="clear" w:fill="FFFFFF"/>
          <w:lang w:val="en-US" w:eastAsia="zh" w:bidi="ar"/>
          <w14:textFill>
            <w14:solidFill>
              <w14:schemeClr w14:val="tx1"/>
            </w14:solidFill>
          </w14:textFill>
          <w:woUserID w:val="1"/>
        </w:rPr>
        <w:t>的</w:t>
      </w:r>
      <w:r>
        <w:rPr>
          <w:rFonts w:hint="default" w:ascii="Arial" w:hAnsi="Arial" w:eastAsia="仿宋_GB2312" w:cs="Arial"/>
          <w:i w:val="0"/>
          <w:iCs w:val="0"/>
          <w:caps w:val="0"/>
          <w:color w:val="000000" w:themeColor="text1"/>
          <w:spacing w:val="0"/>
          <w:sz w:val="32"/>
          <w:szCs w:val="32"/>
          <w:shd w:val="clear" w:fill="FFFFFF"/>
          <w:lang w:eastAsia="zh" w:bidi="ar"/>
          <w14:textFill>
            <w14:solidFill>
              <w14:schemeClr w14:val="tx1"/>
            </w14:solidFill>
          </w14:textFill>
          <w:woUserID w:val="1"/>
        </w:rPr>
        <w:t>相关制度规定</w:t>
      </w:r>
      <w:r>
        <w:rPr>
          <w:rFonts w:hint="eastAsia" w:ascii="Arial" w:hAnsi="Arial" w:eastAsia="仿宋_GB2312" w:cs="Arial"/>
          <w:i w:val="0"/>
          <w:iCs w:val="0"/>
          <w:caps w:val="0"/>
          <w:color w:val="000000" w:themeColor="text1"/>
          <w:spacing w:val="0"/>
          <w:sz w:val="32"/>
          <w:szCs w:val="32"/>
          <w:shd w:val="clear" w:fill="FFFFFF"/>
          <w:lang w:eastAsia="zh" w:bidi="ar"/>
          <w14:textFill>
            <w14:solidFill>
              <w14:schemeClr w14:val="tx1"/>
            </w14:solidFill>
          </w14:textFill>
          <w:woUserID w:val="1"/>
        </w:rPr>
        <w:t>允许的采购</w:t>
      </w:r>
      <w:r>
        <w:rPr>
          <w:rFonts w:hint="default" w:ascii="Arial" w:hAnsi="Arial" w:eastAsia="仿宋_GB2312" w:cs="Arial"/>
          <w:i w:val="0"/>
          <w:iCs w:val="0"/>
          <w:caps w:val="0"/>
          <w:color w:val="000000" w:themeColor="text1"/>
          <w:spacing w:val="0"/>
          <w:sz w:val="32"/>
          <w:szCs w:val="32"/>
          <w:shd w:val="clear" w:fill="FFFFFF"/>
          <w:lang w:bidi="ar"/>
          <w14:textFill>
            <w14:solidFill>
              <w14:schemeClr w14:val="tx1"/>
            </w14:solidFill>
          </w14:textFill>
        </w:rPr>
        <w:t>方式</w:t>
      </w:r>
      <w:r>
        <w:rPr>
          <w:rFonts w:hint="default" w:ascii="Arial" w:hAnsi="Arial" w:eastAsia="仿宋_GB2312" w:cs="Arial"/>
          <w:i w:val="0"/>
          <w:iCs w:val="0"/>
          <w:caps w:val="0"/>
          <w:color w:val="000000" w:themeColor="text1"/>
          <w:spacing w:val="0"/>
          <w:sz w:val="32"/>
          <w:szCs w:val="32"/>
          <w:shd w:val="clear" w:fill="FFFFFF"/>
          <w:lang w:eastAsia="zh" w:bidi="ar"/>
          <w14:textFill>
            <w14:solidFill>
              <w14:schemeClr w14:val="tx1"/>
            </w14:solidFill>
          </w14:textFill>
          <w:woUserID w:val="1"/>
        </w:rPr>
        <w:t>（</w:t>
      </w:r>
      <w:r>
        <w:rPr>
          <w:rFonts w:hint="eastAsia" w:ascii="Arial" w:hAnsi="Arial" w:eastAsia="仿宋_GB2312" w:cs="Arial"/>
          <w:i w:val="0"/>
          <w:iCs w:val="0"/>
          <w:caps w:val="0"/>
          <w:color w:val="000000" w:themeColor="text1"/>
          <w:spacing w:val="0"/>
          <w:sz w:val="32"/>
          <w:szCs w:val="32"/>
          <w:shd w:val="clear" w:fill="FFFFFF"/>
          <w:lang w:val="en-US" w:eastAsia="zh-CN" w:bidi="ar"/>
          <w14:textFill>
            <w14:solidFill>
              <w14:schemeClr w14:val="tx1"/>
            </w14:solidFill>
          </w14:textFill>
          <w:woUserID w:val="1"/>
        </w:rPr>
        <w:t>非招标采购方式</w:t>
      </w:r>
      <w:r>
        <w:rPr>
          <w:rFonts w:hint="default" w:ascii="Arial" w:hAnsi="Arial" w:eastAsia="仿宋_GB2312" w:cs="Arial"/>
          <w:i w:val="0"/>
          <w:iCs w:val="0"/>
          <w:caps w:val="0"/>
          <w:color w:val="000000" w:themeColor="text1"/>
          <w:spacing w:val="0"/>
          <w:sz w:val="32"/>
          <w:szCs w:val="32"/>
          <w:shd w:val="clear" w:fill="FFFFFF"/>
          <w:lang w:eastAsia="zh" w:bidi="ar"/>
          <w14:textFill>
            <w14:solidFill>
              <w14:schemeClr w14:val="tx1"/>
            </w14:solidFill>
          </w14:textFill>
          <w:woUserID w:val="1"/>
        </w:rPr>
        <w:t>）</w:t>
      </w:r>
      <w:r>
        <w:rPr>
          <w:rFonts w:hint="default" w:ascii="Arial" w:hAnsi="Arial" w:eastAsia="仿宋_GB2312" w:cs="Arial"/>
          <w:i w:val="0"/>
          <w:iCs w:val="0"/>
          <w:caps w:val="0"/>
          <w:color w:val="000000" w:themeColor="text1"/>
          <w:spacing w:val="0"/>
          <w:sz w:val="32"/>
          <w:szCs w:val="32"/>
          <w:shd w:val="clear" w:fill="FFFFFF"/>
          <w:lang w:bidi="ar"/>
          <w14:textFill>
            <w14:solidFill>
              <w14:schemeClr w14:val="tx1"/>
            </w14:solidFill>
          </w14:textFill>
        </w:rPr>
        <w:t>，从</w:t>
      </w:r>
      <w:r>
        <w:rPr>
          <w:rFonts w:hint="default" w:ascii="Arial" w:hAnsi="Arial" w:eastAsia="仿宋_GB2312" w:cs="Arial"/>
          <w:i w:val="0"/>
          <w:iCs w:val="0"/>
          <w:caps w:val="0"/>
          <w:color w:val="000000" w:themeColor="text1"/>
          <w:spacing w:val="0"/>
          <w:sz w:val="32"/>
          <w:szCs w:val="32"/>
          <w:shd w:val="clear" w:fill="FFFFFF"/>
          <w:lang w:eastAsia="zh" w:bidi="ar"/>
          <w14:textFill>
            <w14:solidFill>
              <w14:schemeClr w14:val="tx1"/>
            </w14:solidFill>
          </w14:textFill>
          <w:woUserID w:val="1"/>
        </w:rPr>
        <w:t>本项目</w:t>
      </w:r>
      <w:r>
        <w:rPr>
          <w:rFonts w:hint="default" w:ascii="Arial" w:hAnsi="Arial" w:eastAsia="仿宋_GB2312" w:cs="Arial"/>
          <w:i w:val="0"/>
          <w:iCs w:val="0"/>
          <w:caps w:val="0"/>
          <w:color w:val="000000" w:themeColor="text1"/>
          <w:spacing w:val="0"/>
          <w:sz w:val="32"/>
          <w:szCs w:val="32"/>
          <w:shd w:val="clear" w:fill="FFFFFF"/>
          <w:lang w:bidi="ar"/>
          <w14:textFill>
            <w14:solidFill>
              <w14:schemeClr w14:val="tx1"/>
            </w14:solidFill>
          </w14:textFill>
        </w:rPr>
        <w:t>合格供应商中选择具体的</w:t>
      </w:r>
      <w:r>
        <w:rPr>
          <w:rFonts w:hint="eastAsia" w:ascii="Arial" w:hAnsi="Arial" w:eastAsia="仿宋_GB2312" w:cs="Arial"/>
          <w:i w:val="0"/>
          <w:iCs w:val="0"/>
          <w:caps w:val="0"/>
          <w:color w:val="000000" w:themeColor="text1"/>
          <w:spacing w:val="0"/>
          <w:sz w:val="32"/>
          <w:szCs w:val="32"/>
          <w:shd w:val="clear" w:fill="FFFFFF"/>
          <w:lang w:val="en-US" w:eastAsia="zh-CN" w:bidi="ar"/>
          <w14:textFill>
            <w14:solidFill>
              <w14:schemeClr w14:val="tx1"/>
            </w14:solidFill>
          </w14:textFill>
        </w:rPr>
        <w:t>快递</w:t>
      </w:r>
      <w:r>
        <w:rPr>
          <w:rFonts w:hint="default" w:ascii="Arial" w:hAnsi="Arial" w:eastAsia="仿宋_GB2312" w:cs="Arial"/>
          <w:i w:val="0"/>
          <w:iCs w:val="0"/>
          <w:caps w:val="0"/>
          <w:color w:val="000000" w:themeColor="text1"/>
          <w:spacing w:val="0"/>
          <w:sz w:val="32"/>
          <w:szCs w:val="32"/>
          <w:shd w:val="clear" w:fill="FFFFFF"/>
          <w:lang w:bidi="ar"/>
          <w14:textFill>
            <w14:solidFill>
              <w14:schemeClr w14:val="tx1"/>
            </w14:solidFill>
          </w14:textFill>
        </w:rPr>
        <w:t>服务单位</w:t>
      </w:r>
      <w:r>
        <w:rPr>
          <w:rFonts w:hint="default" w:ascii="Arial" w:hAnsi="Arial" w:eastAsia="仿宋_GB2312" w:cs="Arial"/>
          <w:i w:val="0"/>
          <w:iCs w:val="0"/>
          <w:caps w:val="0"/>
          <w:color w:val="000000" w:themeColor="text1"/>
          <w:spacing w:val="0"/>
          <w:sz w:val="32"/>
          <w:szCs w:val="32"/>
          <w:shd w:val="clear"/>
          <w:lang w:bidi="ar"/>
          <w14:textFill>
            <w14:solidFill>
              <w14:schemeClr w14:val="tx1"/>
            </w14:solidFill>
          </w14:textFill>
        </w:rPr>
        <w:t>。</w:t>
      </w:r>
    </w:p>
    <w:p w14:paraId="47A7276D">
      <w:pPr>
        <w:pStyle w:val="5"/>
        <w:spacing w:beforeLines="0" w:after="0" w:afterLines="0" w:line="560" w:lineRule="exact"/>
        <w:ind w:firstLine="640" w:firstLineChars="200"/>
        <w:outlineLvl w:val="0"/>
        <w:rPr>
          <w:rFonts w:hint="default" w:ascii="Arial" w:hAnsi="Arial" w:eastAsia="黑体" w:cs="Arial"/>
          <w:b w:val="0"/>
          <w:bCs w:val="0"/>
          <w:color w:val="000000" w:themeColor="text1"/>
          <w:kern w:val="2"/>
          <w:sz w:val="32"/>
          <w:szCs w:val="32"/>
          <w:highlight w:val="none"/>
          <w:u w:val="none"/>
          <w:shd w:val="clear" w:color="auto" w:fill="FFFFFF"/>
          <w:lang w:val="en-US" w:eastAsia="zh-CN" w:bidi="en-US"/>
          <w14:textFill>
            <w14:solidFill>
              <w14:schemeClr w14:val="tx1"/>
            </w14:solidFill>
          </w14:textFill>
        </w:rPr>
      </w:pPr>
      <w:r>
        <w:rPr>
          <w:rFonts w:hint="eastAsia" w:ascii="Arial" w:hAnsi="Arial" w:eastAsia="黑体" w:cs="Arial"/>
          <w:b w:val="0"/>
          <w:bCs w:val="0"/>
          <w:color w:val="000000" w:themeColor="text1"/>
          <w:kern w:val="2"/>
          <w:sz w:val="32"/>
          <w:szCs w:val="32"/>
          <w:highlight w:val="none"/>
          <w:u w:val="none"/>
          <w:shd w:val="clear" w:color="auto" w:fill="FFFFFF"/>
          <w:lang w:val="en-US" w:eastAsia="zh-CN" w:bidi="en-US"/>
          <w14:textFill>
            <w14:solidFill>
              <w14:schemeClr w14:val="tx1"/>
            </w14:solidFill>
          </w14:textFill>
        </w:rPr>
        <w:t>九</w:t>
      </w:r>
      <w:r>
        <w:rPr>
          <w:rFonts w:hint="default" w:ascii="Arial" w:hAnsi="Arial" w:eastAsia="黑体" w:cs="Arial"/>
          <w:b w:val="0"/>
          <w:bCs w:val="0"/>
          <w:color w:val="000000" w:themeColor="text1"/>
          <w:kern w:val="2"/>
          <w:sz w:val="32"/>
          <w:szCs w:val="32"/>
          <w:highlight w:val="none"/>
          <w:u w:val="none"/>
          <w:shd w:val="clear" w:color="auto" w:fill="FFFFFF"/>
          <w:lang w:val="en-US" w:eastAsia="zh-CN" w:bidi="en-US"/>
          <w14:textFill>
            <w14:solidFill>
              <w14:schemeClr w14:val="tx1"/>
            </w14:solidFill>
          </w14:textFill>
        </w:rPr>
        <w:t>、发布公告的媒介</w:t>
      </w:r>
    </w:p>
    <w:p w14:paraId="1B6B3AA6">
      <w:pPr>
        <w:autoSpaceDE w:val="0"/>
        <w:spacing w:line="560" w:lineRule="exact"/>
        <w:ind w:firstLine="640" w:firstLineChars="200"/>
        <w:rPr>
          <w:rFonts w:ascii="Arial" w:hAnsi="Arial" w:cs="Arial"/>
          <w:color w:val="000000" w:themeColor="text1"/>
          <w14:textFill>
            <w14:solidFill>
              <w14:schemeClr w14:val="tx1"/>
            </w14:solidFill>
          </w14:textFill>
        </w:rPr>
      </w:pPr>
      <w:bookmarkStart w:id="10" w:name="_Toc28705"/>
      <w:bookmarkStart w:id="11" w:name="_Toc32006"/>
      <w:bookmarkStart w:id="12" w:name="_Toc29418"/>
      <w:bookmarkStart w:id="13" w:name="_Toc20955"/>
      <w:r>
        <w:rPr>
          <w:rFonts w:hint="eastAsia" w:ascii="仿宋_GB2312" w:hAnsi="Arial" w:eastAsia="仿宋_GB2312" w:cs="仿宋_GB2312"/>
          <w:color w:val="000000" w:themeColor="text1"/>
          <w:sz w:val="32"/>
          <w:szCs w:val="32"/>
          <w:lang w:bidi="ar"/>
          <w14:textFill>
            <w14:solidFill>
              <w14:schemeClr w14:val="tx1"/>
            </w14:solidFill>
          </w14:textFill>
        </w:rPr>
        <w:t>本次</w:t>
      </w:r>
      <w:r>
        <w:rPr>
          <w:rFonts w:hint="eastAsia" w:ascii="仿宋_GB2312" w:hAnsi="Arial" w:eastAsia="仿宋_GB2312" w:cs="仿宋_GB2312"/>
          <w:color w:val="000000" w:themeColor="text1"/>
          <w:sz w:val="32"/>
          <w:szCs w:val="32"/>
          <w:lang w:eastAsia="zh-CN" w:bidi="ar"/>
          <w14:textFill>
            <w14:solidFill>
              <w14:schemeClr w14:val="tx1"/>
            </w14:solidFill>
          </w14:textFill>
        </w:rPr>
        <w:t>询比</w:t>
      </w:r>
      <w:r>
        <w:rPr>
          <w:rFonts w:hint="eastAsia" w:ascii="仿宋_GB2312" w:hAnsi="Arial" w:eastAsia="仿宋_GB2312" w:cs="仿宋_GB2312"/>
          <w:color w:val="000000" w:themeColor="text1"/>
          <w:sz w:val="32"/>
          <w:szCs w:val="32"/>
          <w:lang w:bidi="ar"/>
          <w14:textFill>
            <w14:solidFill>
              <w14:schemeClr w14:val="tx1"/>
            </w14:solidFill>
          </w14:textFill>
        </w:rPr>
        <w:t>公告在四川九洲投资控股集团有限公司官网、绵阳市国资委网站上发布。对于因其他网站转载并发布的非完整版或修改版公告，而导致误报名或无效报名的情形，</w:t>
      </w:r>
      <w:r>
        <w:rPr>
          <w:rFonts w:hint="eastAsia" w:ascii="仿宋_GB2312" w:hAnsi="Arial" w:eastAsia="仿宋_GB2312" w:cs="仿宋_GB2312"/>
          <w:color w:val="000000" w:themeColor="text1"/>
          <w:sz w:val="32"/>
          <w:szCs w:val="32"/>
          <w:lang w:eastAsia="zh-CN" w:bidi="ar"/>
          <w14:textFill>
            <w14:solidFill>
              <w14:schemeClr w14:val="tx1"/>
            </w14:solidFill>
          </w14:textFill>
        </w:rPr>
        <w:t>询比</w:t>
      </w:r>
      <w:r>
        <w:rPr>
          <w:rFonts w:hint="eastAsia" w:ascii="仿宋_GB2312" w:hAnsi="Arial" w:eastAsia="仿宋_GB2312" w:cs="仿宋_GB2312"/>
          <w:color w:val="000000" w:themeColor="text1"/>
          <w:sz w:val="32"/>
          <w:szCs w:val="32"/>
          <w:lang w:bidi="ar"/>
          <w14:textFill>
            <w14:solidFill>
              <w14:schemeClr w14:val="tx1"/>
            </w14:solidFill>
          </w14:textFill>
        </w:rPr>
        <w:t>人不承担责任。</w:t>
      </w:r>
    </w:p>
    <w:p w14:paraId="509E4AFB">
      <w:pPr>
        <w:pStyle w:val="5"/>
        <w:spacing w:beforeLines="0" w:after="0" w:afterLines="0" w:line="560" w:lineRule="exact"/>
        <w:ind w:firstLine="640" w:firstLineChars="200"/>
        <w:outlineLvl w:val="0"/>
        <w:rPr>
          <w:rFonts w:hint="default" w:ascii="Arial" w:hAnsi="Arial" w:eastAsia="黑体" w:cs="Arial"/>
          <w:b w:val="0"/>
          <w:bCs w:val="0"/>
          <w:color w:val="000000" w:themeColor="text1"/>
          <w:kern w:val="2"/>
          <w:sz w:val="32"/>
          <w:szCs w:val="32"/>
          <w:highlight w:val="none"/>
          <w:u w:val="none"/>
          <w:shd w:val="clear" w:color="auto" w:fill="FFFFFF"/>
          <w:lang w:val="en-US" w:eastAsia="zh-CN" w:bidi="en-US"/>
          <w14:textFill>
            <w14:solidFill>
              <w14:schemeClr w14:val="tx1"/>
            </w14:solidFill>
          </w14:textFill>
        </w:rPr>
      </w:pPr>
      <w:r>
        <w:rPr>
          <w:rFonts w:hint="eastAsia" w:ascii="Arial" w:hAnsi="Arial" w:eastAsia="黑体" w:cs="Arial"/>
          <w:b w:val="0"/>
          <w:bCs w:val="0"/>
          <w:color w:val="000000" w:themeColor="text1"/>
          <w:kern w:val="2"/>
          <w:sz w:val="32"/>
          <w:szCs w:val="32"/>
          <w:highlight w:val="none"/>
          <w:u w:val="none"/>
          <w:shd w:val="clear" w:color="auto" w:fill="FFFFFF"/>
          <w:lang w:val="en-US" w:eastAsia="zh-CN" w:bidi="en-US"/>
          <w14:textFill>
            <w14:solidFill>
              <w14:schemeClr w14:val="tx1"/>
            </w14:solidFill>
          </w14:textFill>
        </w:rPr>
        <w:t>十</w:t>
      </w:r>
      <w:r>
        <w:rPr>
          <w:rFonts w:hint="default" w:ascii="Arial" w:hAnsi="Arial" w:eastAsia="黑体" w:cs="Arial"/>
          <w:b w:val="0"/>
          <w:bCs w:val="0"/>
          <w:color w:val="000000" w:themeColor="text1"/>
          <w:kern w:val="2"/>
          <w:sz w:val="32"/>
          <w:szCs w:val="32"/>
          <w:highlight w:val="none"/>
          <w:u w:val="none"/>
          <w:shd w:val="clear" w:color="auto" w:fill="FFFFFF"/>
          <w:lang w:val="en-US" w:eastAsia="zh-CN" w:bidi="en-US"/>
          <w14:textFill>
            <w14:solidFill>
              <w14:schemeClr w14:val="tx1"/>
            </w14:solidFill>
          </w14:textFill>
        </w:rPr>
        <w:t>、特别说明</w:t>
      </w:r>
      <w:bookmarkEnd w:id="10"/>
      <w:bookmarkEnd w:id="11"/>
      <w:bookmarkEnd w:id="12"/>
      <w:bookmarkEnd w:id="13"/>
    </w:p>
    <w:p w14:paraId="6CCDFA9C">
      <w:pPr>
        <w:spacing w:line="560" w:lineRule="exact"/>
        <w:ind w:firstLine="640" w:firstLineChars="200"/>
        <w:rPr>
          <w:rFonts w:hint="eastAsia" w:ascii="仿宋_GB2312" w:hAnsi="Arial" w:eastAsia="仿宋_GB2312" w:cs="仿宋_GB2312"/>
          <w:color w:val="000000" w:themeColor="text1"/>
          <w:sz w:val="32"/>
          <w:szCs w:val="32"/>
          <w:lang w:bidi="ar"/>
          <w14:textFill>
            <w14:solidFill>
              <w14:schemeClr w14:val="tx1"/>
            </w14:solidFill>
          </w14:textFill>
        </w:rPr>
      </w:pPr>
      <w:bookmarkStart w:id="14" w:name="_Toc21910"/>
      <w:bookmarkStart w:id="15" w:name="_Toc15476"/>
      <w:bookmarkStart w:id="16" w:name="_Toc32743"/>
      <w:bookmarkStart w:id="17" w:name="_Toc1467"/>
      <w:r>
        <w:rPr>
          <w:rFonts w:hint="eastAsia" w:ascii="仿宋_GB2312" w:hAnsi="Arial" w:eastAsia="仿宋_GB2312" w:cs="仿宋_GB2312"/>
          <w:color w:val="000000" w:themeColor="text1"/>
          <w:sz w:val="32"/>
          <w:szCs w:val="32"/>
          <w:lang w:val="en-US" w:eastAsia="zh-CN" w:bidi="ar"/>
          <w14:textFill>
            <w14:solidFill>
              <w14:schemeClr w14:val="tx1"/>
            </w14:solidFill>
          </w14:textFill>
        </w:rPr>
        <w:t>询比申请人</w:t>
      </w:r>
      <w:r>
        <w:rPr>
          <w:rFonts w:hint="eastAsia" w:ascii="仿宋_GB2312" w:hAnsi="Arial" w:eastAsia="仿宋_GB2312" w:cs="仿宋_GB2312"/>
          <w:color w:val="000000" w:themeColor="text1"/>
          <w:sz w:val="32"/>
          <w:szCs w:val="32"/>
          <w:lang w:bidi="ar"/>
          <w14:textFill>
            <w14:solidFill>
              <w14:schemeClr w14:val="tx1"/>
            </w14:solidFill>
          </w14:textFill>
        </w:rPr>
        <w:t>在充分了解本项目情况后，制定本项目的</w:t>
      </w:r>
      <w:r>
        <w:rPr>
          <w:rFonts w:hint="eastAsia" w:ascii="仿宋_GB2312" w:hAnsi="Arial" w:eastAsia="仿宋_GB2312" w:cs="仿宋_GB2312"/>
          <w:color w:val="000000" w:themeColor="text1"/>
          <w:sz w:val="32"/>
          <w:szCs w:val="32"/>
          <w:lang w:eastAsia="zh-CN" w:bidi="ar"/>
          <w14:textFill>
            <w14:solidFill>
              <w14:schemeClr w14:val="tx1"/>
            </w14:solidFill>
          </w14:textFill>
        </w:rPr>
        <w:t>资格预审</w:t>
      </w:r>
      <w:r>
        <w:rPr>
          <w:rFonts w:hint="eastAsia" w:ascii="仿宋_GB2312" w:hAnsi="Arial" w:eastAsia="仿宋_GB2312" w:cs="仿宋_GB2312"/>
          <w:color w:val="000000" w:themeColor="text1"/>
          <w:sz w:val="32"/>
          <w:szCs w:val="32"/>
          <w:lang w:bidi="ar"/>
          <w14:textFill>
            <w14:solidFill>
              <w14:schemeClr w14:val="tx1"/>
            </w14:solidFill>
          </w14:textFill>
        </w:rPr>
        <w:t>文件。任何因</w:t>
      </w:r>
      <w:r>
        <w:rPr>
          <w:rFonts w:hint="eastAsia" w:ascii="仿宋_GB2312" w:hAnsi="Arial" w:eastAsia="仿宋_GB2312" w:cs="仿宋_GB2312"/>
          <w:color w:val="000000" w:themeColor="text1"/>
          <w:sz w:val="32"/>
          <w:szCs w:val="32"/>
          <w:lang w:eastAsia="zh-CN" w:bidi="ar"/>
          <w14:textFill>
            <w14:solidFill>
              <w14:schemeClr w14:val="tx1"/>
            </w14:solidFill>
          </w14:textFill>
        </w:rPr>
        <w:t>询比</w:t>
      </w:r>
      <w:r>
        <w:rPr>
          <w:rFonts w:hint="eastAsia" w:ascii="仿宋_GB2312" w:hAnsi="Arial" w:eastAsia="仿宋_GB2312" w:cs="仿宋_GB2312"/>
          <w:color w:val="000000" w:themeColor="text1"/>
          <w:sz w:val="32"/>
          <w:szCs w:val="32"/>
          <w:lang w:bidi="ar"/>
          <w14:textFill>
            <w14:solidFill>
              <w14:schemeClr w14:val="tx1"/>
            </w14:solidFill>
          </w14:textFill>
        </w:rPr>
        <w:t>申请人忽视或误解情况而导致</w:t>
      </w:r>
      <w:r>
        <w:rPr>
          <w:rFonts w:hint="eastAsia" w:ascii="仿宋_GB2312" w:hAnsi="Arial" w:eastAsia="仿宋_GB2312" w:cs="仿宋_GB2312"/>
          <w:color w:val="000000" w:themeColor="text1"/>
          <w:sz w:val="32"/>
          <w:szCs w:val="32"/>
          <w:lang w:eastAsia="zh-CN" w:bidi="ar"/>
          <w14:textFill>
            <w14:solidFill>
              <w14:schemeClr w14:val="tx1"/>
            </w14:solidFill>
          </w14:textFill>
        </w:rPr>
        <w:t>资格预审</w:t>
      </w:r>
      <w:r>
        <w:rPr>
          <w:rFonts w:hint="eastAsia" w:ascii="仿宋_GB2312" w:hAnsi="Arial" w:eastAsia="仿宋_GB2312" w:cs="仿宋_GB2312"/>
          <w:color w:val="000000" w:themeColor="text1"/>
          <w:sz w:val="32"/>
          <w:szCs w:val="32"/>
          <w:lang w:bidi="ar"/>
          <w14:textFill>
            <w14:solidFill>
              <w14:schemeClr w14:val="tx1"/>
            </w14:solidFill>
          </w14:textFill>
        </w:rPr>
        <w:t>文件制定不符合</w:t>
      </w:r>
      <w:r>
        <w:rPr>
          <w:rFonts w:hint="eastAsia" w:ascii="仿宋_GB2312" w:hAnsi="Arial" w:eastAsia="仿宋_GB2312" w:cs="仿宋_GB2312"/>
          <w:color w:val="000000" w:themeColor="text1"/>
          <w:sz w:val="32"/>
          <w:szCs w:val="32"/>
          <w:lang w:eastAsia="zh-CN" w:bidi="ar"/>
          <w14:textFill>
            <w14:solidFill>
              <w14:schemeClr w14:val="tx1"/>
            </w14:solidFill>
          </w14:textFill>
        </w:rPr>
        <w:t>询比</w:t>
      </w:r>
      <w:r>
        <w:rPr>
          <w:rFonts w:hint="eastAsia" w:ascii="仿宋_GB2312" w:hAnsi="Arial" w:eastAsia="仿宋_GB2312" w:cs="仿宋_GB2312"/>
          <w:color w:val="000000" w:themeColor="text1"/>
          <w:sz w:val="32"/>
          <w:szCs w:val="32"/>
          <w:lang w:bidi="ar"/>
          <w14:textFill>
            <w14:solidFill>
              <w14:schemeClr w14:val="tx1"/>
            </w14:solidFill>
          </w14:textFill>
        </w:rPr>
        <w:t>人要求的，</w:t>
      </w:r>
      <w:r>
        <w:rPr>
          <w:rFonts w:hint="eastAsia" w:ascii="仿宋_GB2312" w:hAnsi="Arial" w:eastAsia="仿宋_GB2312" w:cs="仿宋_GB2312"/>
          <w:color w:val="000000" w:themeColor="text1"/>
          <w:sz w:val="32"/>
          <w:szCs w:val="32"/>
          <w:lang w:eastAsia="zh-CN" w:bidi="ar"/>
          <w14:textFill>
            <w14:solidFill>
              <w14:schemeClr w14:val="tx1"/>
            </w14:solidFill>
          </w14:textFill>
        </w:rPr>
        <w:t>询比</w:t>
      </w:r>
      <w:r>
        <w:rPr>
          <w:rFonts w:hint="eastAsia" w:ascii="仿宋_GB2312" w:hAnsi="Arial" w:eastAsia="仿宋_GB2312" w:cs="仿宋_GB2312"/>
          <w:color w:val="000000" w:themeColor="text1"/>
          <w:sz w:val="32"/>
          <w:szCs w:val="32"/>
          <w:lang w:bidi="ar"/>
          <w14:textFill>
            <w14:solidFill>
              <w14:schemeClr w14:val="tx1"/>
            </w14:solidFill>
          </w14:textFill>
        </w:rPr>
        <w:t>人不予认可。</w:t>
      </w:r>
    </w:p>
    <w:p w14:paraId="161D2A44">
      <w:pPr>
        <w:pStyle w:val="5"/>
        <w:spacing w:beforeLines="0" w:after="0" w:afterLines="0" w:line="560" w:lineRule="exact"/>
        <w:ind w:firstLine="640" w:firstLineChars="200"/>
        <w:outlineLvl w:val="0"/>
        <w:rPr>
          <w:rFonts w:hint="default" w:ascii="Arial" w:hAnsi="Arial" w:eastAsia="黑体" w:cs="Arial"/>
          <w:b w:val="0"/>
          <w:bCs w:val="0"/>
          <w:color w:val="000000" w:themeColor="text1"/>
          <w:kern w:val="2"/>
          <w:sz w:val="32"/>
          <w:szCs w:val="32"/>
          <w:highlight w:val="none"/>
          <w:u w:val="none"/>
          <w:shd w:val="clear" w:color="auto" w:fill="FFFFFF"/>
          <w:lang w:val="en-US" w:eastAsia="zh-CN" w:bidi="en-US"/>
          <w14:textFill>
            <w14:solidFill>
              <w14:schemeClr w14:val="tx1"/>
            </w14:solidFill>
          </w14:textFill>
        </w:rPr>
      </w:pPr>
      <w:r>
        <w:rPr>
          <w:rFonts w:hint="eastAsia" w:ascii="Arial" w:hAnsi="Arial" w:eastAsia="黑体" w:cs="Arial"/>
          <w:b w:val="0"/>
          <w:bCs w:val="0"/>
          <w:color w:val="000000" w:themeColor="text1"/>
          <w:kern w:val="2"/>
          <w:sz w:val="32"/>
          <w:szCs w:val="32"/>
          <w:highlight w:val="none"/>
          <w:u w:val="none"/>
          <w:shd w:val="clear" w:color="auto" w:fill="FFFFFF"/>
          <w:lang w:val="en-US" w:eastAsia="zh-CN" w:bidi="en-US"/>
          <w14:textFill>
            <w14:solidFill>
              <w14:schemeClr w14:val="tx1"/>
            </w14:solidFill>
          </w14:textFill>
        </w:rPr>
        <w:t>十一</w:t>
      </w:r>
      <w:r>
        <w:rPr>
          <w:rFonts w:hint="default" w:ascii="Arial" w:hAnsi="Arial" w:eastAsia="黑体" w:cs="Arial"/>
          <w:b w:val="0"/>
          <w:bCs w:val="0"/>
          <w:color w:val="000000" w:themeColor="text1"/>
          <w:kern w:val="2"/>
          <w:sz w:val="32"/>
          <w:szCs w:val="32"/>
          <w:highlight w:val="none"/>
          <w:u w:val="none"/>
          <w:shd w:val="clear" w:color="auto" w:fill="FFFFFF"/>
          <w:lang w:val="en-US" w:eastAsia="zh-CN" w:bidi="en-US"/>
          <w14:textFill>
            <w14:solidFill>
              <w14:schemeClr w14:val="tx1"/>
            </w14:solidFill>
          </w14:textFill>
        </w:rPr>
        <w:t>、联系方式</w:t>
      </w:r>
      <w:bookmarkEnd w:id="14"/>
      <w:bookmarkEnd w:id="15"/>
      <w:bookmarkEnd w:id="16"/>
      <w:bookmarkEnd w:id="17"/>
    </w:p>
    <w:p w14:paraId="4A60FC9C">
      <w:pPr>
        <w:pStyle w:val="5"/>
        <w:spacing w:beforeLines="0" w:after="0" w:afterLines="0" w:line="560" w:lineRule="exact"/>
        <w:ind w:firstLine="640" w:firstLineChars="200"/>
        <w:rPr>
          <w:rFonts w:hint="default" w:ascii="Arial" w:hAnsi="Arial" w:eastAsia="仿宋_GB2312" w:cs="Arial"/>
          <w:color w:val="000000" w:themeColor="text1"/>
          <w:spacing w:val="0"/>
          <w:kern w:val="2"/>
          <w:sz w:val="32"/>
          <w:szCs w:val="32"/>
          <w:lang w:val="en-US" w:eastAsia="zh-CN" w:bidi="ar"/>
          <w14:textFill>
            <w14:solidFill>
              <w14:schemeClr w14:val="tx1"/>
            </w14:solidFill>
          </w14:textFill>
        </w:rPr>
      </w:pPr>
      <w:r>
        <w:rPr>
          <w:rFonts w:hint="default" w:ascii="Arial" w:hAnsi="Arial" w:eastAsia="仿宋_GB2312" w:cs="Arial"/>
          <w:color w:val="000000" w:themeColor="text1"/>
          <w:spacing w:val="0"/>
          <w:kern w:val="2"/>
          <w:sz w:val="32"/>
          <w:szCs w:val="32"/>
          <w:highlight w:val="none"/>
          <w:lang w:val="en-US" w:eastAsia="zh-CN" w:bidi="ar"/>
          <w14:textFill>
            <w14:solidFill>
              <w14:schemeClr w14:val="tx1"/>
            </w14:solidFill>
          </w14:textFill>
        </w:rPr>
        <w:t>询比</w:t>
      </w:r>
      <w:r>
        <w:rPr>
          <w:rFonts w:hint="default" w:ascii="Arial" w:hAnsi="Arial" w:eastAsia="仿宋_GB2312" w:cs="Arial"/>
          <w:b w:val="0"/>
          <w:bCs w:val="0"/>
          <w:color w:val="000000" w:themeColor="text1"/>
          <w:sz w:val="32"/>
          <w:szCs w:val="32"/>
          <w:highlight w:val="none"/>
          <w:u w:val="none"/>
          <w:lang w:val="en-US" w:eastAsia="zh-CN"/>
          <w14:textFill>
            <w14:solidFill>
              <w14:schemeClr w14:val="tx1"/>
            </w14:solidFill>
          </w14:textFill>
        </w:rPr>
        <w:t>联系人</w:t>
      </w:r>
      <w:r>
        <w:rPr>
          <w:rFonts w:hint="default" w:ascii="Arial" w:hAnsi="Arial" w:eastAsia="仿宋_GB2312" w:cs="Arial"/>
          <w:b w:val="0"/>
          <w:bCs w:val="0"/>
          <w:color w:val="000000" w:themeColor="text1"/>
          <w:sz w:val="32"/>
          <w:szCs w:val="32"/>
          <w:lang w:bidi="ar"/>
          <w14:textFill>
            <w14:solidFill>
              <w14:schemeClr w14:val="tx1"/>
            </w14:solidFill>
          </w14:textFill>
        </w:rPr>
        <w:t>：</w:t>
      </w:r>
      <w:r>
        <w:rPr>
          <w:rFonts w:hint="default" w:ascii="Arial" w:hAnsi="Arial" w:eastAsia="仿宋_GB2312" w:cs="Arial"/>
          <w:color w:val="000000" w:themeColor="text1"/>
          <w:spacing w:val="0"/>
          <w:kern w:val="2"/>
          <w:sz w:val="32"/>
          <w:szCs w:val="32"/>
          <w:lang w:val="en-US" w:eastAsia="zh-CN" w:bidi="ar"/>
          <w14:textFill>
            <w14:solidFill>
              <w14:schemeClr w14:val="tx1"/>
            </w14:solidFill>
          </w14:textFill>
        </w:rPr>
        <w:t>张女士</w:t>
      </w:r>
    </w:p>
    <w:p w14:paraId="10D16B28">
      <w:pPr>
        <w:pStyle w:val="5"/>
        <w:spacing w:beforeLines="0" w:after="0" w:afterLines="0" w:line="560" w:lineRule="exact"/>
        <w:ind w:firstLine="640" w:firstLineChars="200"/>
        <w:rPr>
          <w:rFonts w:hint="default" w:ascii="Arial" w:hAnsi="Arial" w:eastAsia="仿宋_GB2312" w:cs="Arial"/>
          <w:color w:val="000000" w:themeColor="text1"/>
          <w:spacing w:val="0"/>
          <w:kern w:val="2"/>
          <w:sz w:val="32"/>
          <w:szCs w:val="32"/>
          <w:lang w:val="en-US" w:eastAsia="zh-CN" w:bidi="ar"/>
          <w14:textFill>
            <w14:solidFill>
              <w14:schemeClr w14:val="tx1"/>
            </w14:solidFill>
          </w14:textFill>
        </w:rPr>
      </w:pPr>
      <w:r>
        <w:rPr>
          <w:rFonts w:hint="default" w:ascii="Arial" w:hAnsi="Arial" w:eastAsia="仿宋_GB2312" w:cs="Arial"/>
          <w:color w:val="000000" w:themeColor="text1"/>
          <w:spacing w:val="0"/>
          <w:kern w:val="2"/>
          <w:sz w:val="32"/>
          <w:szCs w:val="32"/>
          <w:lang w:val="en-US" w:eastAsia="zh-CN" w:bidi="ar"/>
          <w14:textFill>
            <w14:solidFill>
              <w14:schemeClr w14:val="tx1"/>
            </w14:solidFill>
          </w14:textFill>
        </w:rPr>
        <w:t>联系电话：15308115213</w:t>
      </w:r>
      <w:bookmarkStart w:id="27" w:name="_GoBack"/>
      <w:bookmarkEnd w:id="27"/>
    </w:p>
    <w:p w14:paraId="2F2F9BF1">
      <w:pPr>
        <w:keepNext w:val="0"/>
        <w:keepLines w:val="0"/>
        <w:widowControl/>
        <w:suppressLineNumbers w:val="0"/>
        <w:autoSpaceDE/>
        <w:autoSpaceDN/>
        <w:spacing w:before="0" w:beforeLines="0" w:beforeAutospacing="0" w:after="0" w:afterLines="0" w:afterAutospacing="0" w:line="560" w:lineRule="exact"/>
        <w:ind w:left="0" w:right="0" w:rightChars="0" w:firstLine="640" w:firstLineChars="200"/>
        <w:jc w:val="left"/>
        <w:rPr>
          <w:rFonts w:hint="default" w:ascii="Arial" w:hAnsi="Arial" w:eastAsia="仿宋_GB2312" w:cs="Arial"/>
          <w:color w:val="000000" w:themeColor="text1"/>
          <w:spacing w:val="0"/>
          <w:kern w:val="2"/>
          <w:sz w:val="32"/>
          <w:szCs w:val="32"/>
          <w:lang w:val="en-US" w:eastAsia="zh-CN" w:bidi="ar"/>
          <w14:textFill>
            <w14:solidFill>
              <w14:schemeClr w14:val="tx1"/>
            </w14:solidFill>
          </w14:textFill>
        </w:rPr>
      </w:pPr>
      <w:r>
        <w:rPr>
          <w:rFonts w:hint="default" w:ascii="Arial" w:hAnsi="Arial" w:eastAsia="仿宋_GB2312" w:cs="Arial"/>
          <w:color w:val="000000" w:themeColor="text1"/>
          <w:spacing w:val="0"/>
          <w:kern w:val="2"/>
          <w:sz w:val="32"/>
          <w:szCs w:val="32"/>
          <w:lang w:val="en-US" w:eastAsia="zh-CN" w:bidi="ar"/>
          <w14:textFill>
            <w14:solidFill>
              <w14:schemeClr w14:val="tx1"/>
            </w14:solidFill>
          </w14:textFill>
        </w:rPr>
        <w:t>电子邮箱：zhangqian2@jezetek.cc</w:t>
      </w:r>
    </w:p>
    <w:p w14:paraId="3BF25F39">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Arial" w:hAnsi="Arial" w:cs="Arial"/>
          <w:color w:val="000000" w:themeColor="text1"/>
          <w:lang w:val="en-US" w:eastAsia="zh-CN"/>
          <w14:textFill>
            <w14:solidFill>
              <w14:schemeClr w14:val="tx1"/>
            </w14:solidFill>
          </w14:textFill>
        </w:rPr>
      </w:pPr>
    </w:p>
    <w:p w14:paraId="43FD9C84">
      <w:pPr>
        <w:pStyle w:val="11"/>
        <w:widowControl w:val="0"/>
        <w:autoSpaceDE w:val="0"/>
        <w:adjustRightInd w:val="0"/>
        <w:snapToGrid w:val="0"/>
        <w:spacing w:before="0" w:beforeAutospacing="0" w:after="0" w:afterAutospacing="0" w:line="560" w:lineRule="exact"/>
        <w:ind w:firstLine="640" w:firstLineChars="200"/>
        <w:jc w:val="both"/>
        <w:rPr>
          <w:rFonts w:hint="eastAsia" w:ascii="仿宋_GB2312" w:hAnsi="Arial" w:eastAsia="仿宋_GB2312" w:cs="仿宋_GB2312"/>
          <w:color w:val="000000" w:themeColor="text1"/>
          <w:kern w:val="2"/>
          <w:sz w:val="32"/>
          <w:szCs w:val="32"/>
          <w:lang w:bidi="ar"/>
          <w14:textFill>
            <w14:solidFill>
              <w14:schemeClr w14:val="tx1"/>
            </w14:solidFill>
          </w14:textFill>
        </w:rPr>
      </w:pPr>
      <w:r>
        <w:rPr>
          <w:rFonts w:hint="eastAsia" w:ascii="仿宋_GB2312" w:hAnsi="Arial" w:eastAsia="仿宋_GB2312" w:cs="仿宋_GB2312"/>
          <w:color w:val="000000" w:themeColor="text1"/>
          <w:kern w:val="2"/>
          <w:sz w:val="32"/>
          <w:szCs w:val="32"/>
          <w:lang w:bidi="ar"/>
          <w14:textFill>
            <w14:solidFill>
              <w14:schemeClr w14:val="tx1"/>
            </w14:solidFill>
          </w14:textFill>
        </w:rPr>
        <w:t>附件：</w:t>
      </w:r>
      <w:r>
        <w:rPr>
          <w:rFonts w:ascii="Arial" w:hAnsi="Arial" w:eastAsia="仿宋_GB2312" w:cs="Arial"/>
          <w:color w:val="000000" w:themeColor="text1"/>
          <w:kern w:val="2"/>
          <w:sz w:val="32"/>
          <w:szCs w:val="32"/>
          <w:lang w:bidi="ar"/>
          <w14:textFill>
            <w14:solidFill>
              <w14:schemeClr w14:val="tx1"/>
            </w14:solidFill>
          </w14:textFill>
        </w:rPr>
        <w:t>1.</w:t>
      </w:r>
      <w:r>
        <w:rPr>
          <w:rFonts w:hint="eastAsia" w:ascii="仿宋_GB2312" w:hAnsi="Arial" w:eastAsia="仿宋_GB2312" w:cs="仿宋_GB2312"/>
          <w:color w:val="000000" w:themeColor="text1"/>
          <w:kern w:val="2"/>
          <w:sz w:val="32"/>
          <w:szCs w:val="32"/>
          <w:lang w:val="en-US" w:eastAsia="zh-CN" w:bidi="ar"/>
          <w14:textFill>
            <w14:solidFill>
              <w14:schemeClr w14:val="tx1"/>
            </w14:solidFill>
          </w14:textFill>
        </w:rPr>
        <w:t>询比</w:t>
      </w:r>
      <w:r>
        <w:rPr>
          <w:rFonts w:hint="eastAsia" w:ascii="仿宋_GB2312" w:hAnsi="Arial" w:eastAsia="仿宋_GB2312" w:cs="仿宋_GB2312"/>
          <w:color w:val="000000" w:themeColor="text1"/>
          <w:kern w:val="2"/>
          <w:sz w:val="32"/>
          <w:szCs w:val="32"/>
          <w:lang w:bidi="ar"/>
          <w14:textFill>
            <w14:solidFill>
              <w14:schemeClr w14:val="tx1"/>
            </w14:solidFill>
          </w14:textFill>
        </w:rPr>
        <w:t>申请书</w:t>
      </w:r>
    </w:p>
    <w:p w14:paraId="197D4890">
      <w:pPr>
        <w:pStyle w:val="11"/>
        <w:widowControl w:val="0"/>
        <w:autoSpaceDE w:val="0"/>
        <w:adjustRightInd w:val="0"/>
        <w:snapToGrid w:val="0"/>
        <w:spacing w:before="0" w:beforeAutospacing="0" w:after="0" w:afterAutospacing="0" w:line="560" w:lineRule="exact"/>
        <w:ind w:firstLine="1600" w:firstLineChars="500"/>
        <w:jc w:val="both"/>
        <w:rPr>
          <w:rFonts w:ascii="Arial" w:hAnsi="Arial" w:eastAsia="仿宋_GB2312" w:cs="Arial"/>
          <w:color w:val="000000" w:themeColor="text1"/>
          <w:kern w:val="2"/>
          <w:sz w:val="32"/>
          <w:szCs w:val="32"/>
          <w14:textFill>
            <w14:solidFill>
              <w14:schemeClr w14:val="tx1"/>
            </w14:solidFill>
          </w14:textFill>
        </w:rPr>
      </w:pPr>
      <w:r>
        <w:rPr>
          <w:rFonts w:hint="eastAsia" w:ascii="Arial" w:hAnsi="Arial" w:eastAsia="仿宋_GB2312" w:cs="Arial"/>
          <w:color w:val="000000" w:themeColor="text1"/>
          <w:kern w:val="2"/>
          <w:sz w:val="32"/>
          <w:szCs w:val="32"/>
          <w:lang w:val="en-US" w:eastAsia="zh-CN" w:bidi="ar"/>
          <w14:textFill>
            <w14:solidFill>
              <w14:schemeClr w14:val="tx1"/>
            </w14:solidFill>
          </w14:textFill>
        </w:rPr>
        <w:t>2</w:t>
      </w:r>
      <w:r>
        <w:rPr>
          <w:rFonts w:hint="eastAsia" w:ascii="Arial" w:hAnsi="Arial" w:eastAsia="仿宋_GB2312" w:cs="Arial"/>
          <w:color w:val="000000" w:themeColor="text1"/>
          <w:kern w:val="2"/>
          <w:sz w:val="32"/>
          <w:szCs w:val="32"/>
          <w:lang w:bidi="ar"/>
          <w14:textFill>
            <w14:solidFill>
              <w14:schemeClr w14:val="tx1"/>
            </w14:solidFill>
          </w14:textFill>
        </w:rPr>
        <w:t>.资格预审格式文件</w:t>
      </w:r>
    </w:p>
    <w:p w14:paraId="49070A6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Arial" w:hAnsi="Arial" w:cs="Arial"/>
          <w:color w:val="000000" w:themeColor="text1"/>
          <w:lang w:val="en-US" w:eastAsia="zh-CN"/>
          <w14:textFill>
            <w14:solidFill>
              <w14:schemeClr w14:val="tx1"/>
            </w14:solidFill>
          </w14:textFill>
        </w:rPr>
      </w:pPr>
    </w:p>
    <w:p w14:paraId="4A887F6E">
      <w:pPr>
        <w:pStyle w:val="17"/>
        <w:keepNext w:val="0"/>
        <w:keepLines w:val="0"/>
        <w:pageBreakBefore w:val="0"/>
        <w:widowControl w:val="0"/>
        <w:kinsoku/>
        <w:wordWrap w:val="0"/>
        <w:overflowPunct/>
        <w:topLinePunct w:val="0"/>
        <w:autoSpaceDE/>
        <w:autoSpaceDN/>
        <w:bidi w:val="0"/>
        <w:adjustRightInd w:val="0"/>
        <w:snapToGrid w:val="0"/>
        <w:spacing w:beforeLines="0" w:afterLines="0" w:line="560" w:lineRule="exact"/>
        <w:ind w:firstLine="3200" w:firstLineChars="1000"/>
        <w:textAlignment w:val="auto"/>
        <w:rPr>
          <w:rFonts w:hint="default" w:ascii="Arial" w:hAnsi="Arial" w:eastAsia="仿宋_GB2312" w:cs="Arial"/>
          <w:color w:val="000000" w:themeColor="text1"/>
          <w:sz w:val="32"/>
          <w:szCs w:val="32"/>
          <w:lang w:val="en-US" w:eastAsia="zh-CN"/>
          <w14:textFill>
            <w14:solidFill>
              <w14:schemeClr w14:val="tx1"/>
            </w14:solidFill>
          </w14:textFill>
        </w:rPr>
      </w:pPr>
      <w:r>
        <w:rPr>
          <w:rFonts w:hint="default" w:ascii="Arial" w:hAnsi="Arial" w:eastAsia="仿宋_GB2312" w:cs="Arial"/>
          <w:color w:val="000000" w:themeColor="text1"/>
          <w:sz w:val="32"/>
          <w:szCs w:val="32"/>
          <w:lang w:eastAsia="zh-CN"/>
          <w14:textFill>
            <w14:solidFill>
              <w14:schemeClr w14:val="tx1"/>
            </w14:solidFill>
          </w14:textFill>
        </w:rPr>
        <w:t>四川九洲后勤服务有限责任公司</w:t>
      </w:r>
      <w:r>
        <w:rPr>
          <w:rFonts w:hint="default" w:ascii="Arial" w:hAnsi="Arial" w:eastAsia="仿宋_GB2312" w:cs="Arial"/>
          <w:color w:val="000000" w:themeColor="text1"/>
          <w:sz w:val="32"/>
          <w:szCs w:val="32"/>
          <w14:textFill>
            <w14:solidFill>
              <w14:schemeClr w14:val="tx1"/>
            </w14:solidFill>
          </w14:textFill>
        </w:rPr>
        <w:t xml:space="preserve"> </w:t>
      </w:r>
      <w:r>
        <w:rPr>
          <w:rFonts w:hint="default" w:ascii="Arial" w:hAnsi="Arial" w:eastAsia="仿宋_GB2312" w:cs="Arial"/>
          <w:color w:val="000000" w:themeColor="text1"/>
          <w:sz w:val="32"/>
          <w:szCs w:val="32"/>
          <w:lang w:val="en-US" w:eastAsia="zh-CN"/>
          <w14:textFill>
            <w14:solidFill>
              <w14:schemeClr w14:val="tx1"/>
            </w14:solidFill>
          </w14:textFill>
        </w:rPr>
        <w:t xml:space="preserve">  </w:t>
      </w:r>
    </w:p>
    <w:p w14:paraId="215735E4">
      <w:pPr>
        <w:pStyle w:val="17"/>
        <w:keepNext w:val="0"/>
        <w:keepLines w:val="0"/>
        <w:pageBreakBefore w:val="0"/>
        <w:widowControl w:val="0"/>
        <w:kinsoku/>
        <w:overflowPunct/>
        <w:topLinePunct w:val="0"/>
        <w:autoSpaceDE/>
        <w:autoSpaceDN/>
        <w:bidi w:val="0"/>
        <w:adjustRightInd w:val="0"/>
        <w:snapToGrid w:val="0"/>
        <w:spacing w:beforeLines="0" w:afterLines="0" w:line="560" w:lineRule="exact"/>
        <w:ind w:firstLine="640"/>
        <w:jc w:val="center"/>
        <w:textAlignment w:val="auto"/>
        <w:rPr>
          <w:rFonts w:hint="default" w:ascii="Arial" w:hAnsi="Arial" w:eastAsia="仿宋_GB2312" w:cs="Arial"/>
          <w:color w:val="000000" w:themeColor="text1"/>
          <w:sz w:val="32"/>
          <w:szCs w:val="32"/>
          <w:highlight w:val="none"/>
          <w14:textFill>
            <w14:solidFill>
              <w14:schemeClr w14:val="tx1"/>
            </w14:solidFill>
          </w14:textFill>
        </w:rPr>
      </w:pPr>
      <w:r>
        <w:rPr>
          <w:rFonts w:hint="default" w:ascii="Arial" w:hAnsi="Arial" w:eastAsia="仿宋_GB2312" w:cs="Arial"/>
          <w:color w:val="000000" w:themeColor="text1"/>
          <w:sz w:val="32"/>
          <w:szCs w:val="32"/>
          <w14:textFill>
            <w14:solidFill>
              <w14:schemeClr w14:val="tx1"/>
            </w14:solidFill>
          </w14:textFill>
        </w:rPr>
        <w:t xml:space="preserve">        </w:t>
      </w:r>
      <w:r>
        <w:rPr>
          <w:rFonts w:hint="default" w:ascii="Arial" w:hAnsi="Arial" w:eastAsia="仿宋_GB2312" w:cs="Arial"/>
          <w:color w:val="000000" w:themeColor="text1"/>
          <w:sz w:val="32"/>
          <w:szCs w:val="32"/>
          <w:highlight w:val="none"/>
          <w:lang w:val="en-US" w:eastAsia="zh-CN"/>
          <w14:textFill>
            <w14:solidFill>
              <w14:schemeClr w14:val="tx1"/>
            </w14:solidFill>
          </w14:textFill>
        </w:rPr>
        <w:t>2025</w:t>
      </w:r>
      <w:r>
        <w:rPr>
          <w:rFonts w:hint="default" w:ascii="Arial" w:hAnsi="Arial" w:eastAsia="仿宋_GB2312" w:cs="Arial"/>
          <w:color w:val="000000" w:themeColor="text1"/>
          <w:sz w:val="32"/>
          <w:szCs w:val="32"/>
          <w:highlight w:val="none"/>
          <w14:textFill>
            <w14:solidFill>
              <w14:schemeClr w14:val="tx1"/>
            </w14:solidFill>
          </w14:textFill>
        </w:rPr>
        <w:t>年</w:t>
      </w:r>
      <w:r>
        <w:rPr>
          <w:rFonts w:hint="eastAsia" w:ascii="Arial" w:hAnsi="Arial" w:eastAsia="仿宋_GB2312" w:cs="Arial"/>
          <w:color w:val="000000" w:themeColor="text1"/>
          <w:sz w:val="32"/>
          <w:szCs w:val="32"/>
          <w:highlight w:val="none"/>
          <w:lang w:val="en-US" w:eastAsia="zh-CN"/>
          <w14:textFill>
            <w14:solidFill>
              <w14:schemeClr w14:val="tx1"/>
            </w14:solidFill>
          </w14:textFill>
        </w:rPr>
        <w:t>6</w:t>
      </w:r>
      <w:r>
        <w:rPr>
          <w:rFonts w:hint="default" w:ascii="Arial" w:hAnsi="Arial" w:eastAsia="仿宋_GB2312" w:cs="Arial"/>
          <w:color w:val="000000" w:themeColor="text1"/>
          <w:sz w:val="32"/>
          <w:szCs w:val="32"/>
          <w:highlight w:val="none"/>
          <w:lang w:val="en-US" w:eastAsia="zh-CN"/>
          <w14:textFill>
            <w14:solidFill>
              <w14:schemeClr w14:val="tx1"/>
            </w14:solidFill>
          </w14:textFill>
        </w:rPr>
        <w:t>月</w:t>
      </w:r>
      <w:r>
        <w:rPr>
          <w:rFonts w:hint="eastAsia" w:ascii="Arial" w:hAnsi="Arial" w:eastAsia="仿宋_GB2312" w:cs="Arial"/>
          <w:color w:val="000000" w:themeColor="text1"/>
          <w:sz w:val="32"/>
          <w:szCs w:val="32"/>
          <w:highlight w:val="none"/>
          <w:lang w:val="en-US" w:eastAsia="zh-CN"/>
          <w14:textFill>
            <w14:solidFill>
              <w14:schemeClr w14:val="tx1"/>
            </w14:solidFill>
          </w14:textFill>
        </w:rPr>
        <w:t>10</w:t>
      </w:r>
      <w:r>
        <w:rPr>
          <w:rFonts w:hint="default" w:ascii="Arial" w:hAnsi="Arial" w:eastAsia="仿宋_GB2312" w:cs="Arial"/>
          <w:color w:val="000000" w:themeColor="text1"/>
          <w:sz w:val="32"/>
          <w:szCs w:val="32"/>
          <w:highlight w:val="none"/>
          <w14:textFill>
            <w14:solidFill>
              <w14:schemeClr w14:val="tx1"/>
            </w14:solidFill>
          </w14:textFill>
        </w:rPr>
        <w:t>日</w:t>
      </w:r>
    </w:p>
    <w:p w14:paraId="48F941BC">
      <w:pPr>
        <w:keepNext w:val="0"/>
        <w:keepLines w:val="0"/>
        <w:pageBreakBefore w:val="0"/>
        <w:widowControl w:val="0"/>
        <w:kinsoku/>
        <w:overflowPunct/>
        <w:topLinePunct w:val="0"/>
        <w:autoSpaceDE/>
        <w:autoSpaceDN/>
        <w:bidi w:val="0"/>
        <w:adjustRightInd w:val="0"/>
        <w:snapToGrid w:val="0"/>
        <w:spacing w:beforeLines="0" w:afterLines="0"/>
        <w:jc w:val="center"/>
        <w:textAlignment w:val="auto"/>
        <w:rPr>
          <w:rFonts w:hint="eastAsia" w:ascii="黑体" w:hAnsi="黑体" w:eastAsia="黑体" w:cs="黑体"/>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br w:type="page"/>
      </w:r>
    </w:p>
    <w:p w14:paraId="0DFAFB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0"/>
        <w:rPr>
          <w:rFonts w:hint="eastAsia" w:ascii="黑体" w:hAnsi="黑体" w:eastAsia="黑体" w:cs="黑体"/>
          <w:b w:val="0"/>
          <w:bCs w:val="0"/>
          <w:color w:val="000000" w:themeColor="text1"/>
          <w:sz w:val="32"/>
          <w:szCs w:val="32"/>
          <w:u w:val="none"/>
          <w:lang w:val="en-US" w:eastAsia="zh-CN" w:bidi="ar"/>
          <w14:textFill>
            <w14:solidFill>
              <w14:schemeClr w14:val="tx1"/>
            </w14:solidFill>
          </w14:textFill>
        </w:rPr>
      </w:pPr>
      <w:bookmarkStart w:id="18" w:name="_Toc4240"/>
      <w:bookmarkStart w:id="19" w:name="_Toc4777"/>
      <w:bookmarkStart w:id="20" w:name="_Toc28932"/>
      <w:bookmarkStart w:id="21" w:name="_Toc11201"/>
      <w:r>
        <w:rPr>
          <w:rFonts w:hint="eastAsia" w:ascii="黑体" w:hAnsi="黑体" w:eastAsia="黑体" w:cs="黑体"/>
          <w:b w:val="0"/>
          <w:bCs w:val="0"/>
          <w:color w:val="000000" w:themeColor="text1"/>
          <w:sz w:val="32"/>
          <w:szCs w:val="32"/>
          <w:u w:val="none"/>
          <w:lang w:val="en-US" w:eastAsia="zh-CN" w:bidi="ar"/>
          <w14:textFill>
            <w14:solidFill>
              <w14:schemeClr w14:val="tx1"/>
            </w14:solidFill>
          </w14:textFill>
        </w:rPr>
        <w:t>附件1</w:t>
      </w:r>
    </w:p>
    <w:p w14:paraId="51935C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方正小标宋简体" w:hAnsi="方正小标宋简体" w:eastAsia="方正小标宋简体" w:cs="方正小标宋简体"/>
          <w:b w:val="0"/>
          <w:bCs w:val="0"/>
          <w:color w:val="000000" w:themeColor="text1"/>
          <w:sz w:val="44"/>
          <w:szCs w:val="44"/>
          <w:u w:val="none"/>
          <w:lang w:val="en-US" w:eastAsia="zh"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u w:val="none"/>
          <w:lang w:val="en-US" w:eastAsia="zh-CN" w:bidi="ar"/>
          <w14:textFill>
            <w14:solidFill>
              <w14:schemeClr w14:val="tx1"/>
            </w14:solidFill>
          </w14:textFill>
        </w:rPr>
        <w:t>快递</w:t>
      </w:r>
      <w:r>
        <w:rPr>
          <w:rFonts w:hint="eastAsia" w:ascii="方正小标宋简体" w:hAnsi="方正小标宋简体" w:eastAsia="方正小标宋简体" w:cs="方正小标宋简体"/>
          <w:b w:val="0"/>
          <w:bCs w:val="0"/>
          <w:color w:val="000000" w:themeColor="text1"/>
          <w:sz w:val="44"/>
          <w:szCs w:val="44"/>
          <w:u w:val="none"/>
          <w:lang w:val="en-US" w:eastAsia="zh" w:bidi="ar"/>
          <w14:textFill>
            <w14:solidFill>
              <w14:schemeClr w14:val="tx1"/>
            </w14:solidFill>
          </w14:textFill>
        </w:rPr>
        <w:t>服务采购项目</w:t>
      </w:r>
    </w:p>
    <w:p w14:paraId="5430A6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Fonts w:hint="eastAsia" w:ascii="方正小标宋简体" w:hAnsi="方正小标宋简体" w:eastAsia="方正小标宋简体" w:cs="方正小标宋简体"/>
          <w:color w:val="000000" w:themeColor="text1"/>
          <w:kern w:val="2"/>
          <w:sz w:val="44"/>
          <w:szCs w:val="44"/>
          <w:lang w:bidi="ar"/>
          <w14:textFill>
            <w14:solidFill>
              <w14:schemeClr w14:val="tx1"/>
            </w14:solidFill>
          </w14:textFill>
        </w:rPr>
      </w:pPr>
      <w:r>
        <w:rPr>
          <w:rFonts w:hint="eastAsia" w:ascii="方正小标宋简体" w:hAnsi="方正小标宋简体" w:eastAsia="方正小标宋简体" w:cs="方正小标宋简体"/>
          <w:color w:val="000000" w:themeColor="text1"/>
          <w:spacing w:val="0"/>
          <w:kern w:val="2"/>
          <w:sz w:val="44"/>
          <w:szCs w:val="44"/>
          <w:lang w:val="en-US" w:eastAsia="zh-CN" w:bidi="ar"/>
          <w14:textFill>
            <w14:solidFill>
              <w14:schemeClr w14:val="tx1"/>
            </w14:solidFill>
          </w14:textFill>
        </w:rPr>
        <w:t>询比申请</w:t>
      </w:r>
      <w:r>
        <w:rPr>
          <w:rFonts w:hint="eastAsia" w:ascii="方正小标宋简体" w:hAnsi="方正小标宋简体" w:eastAsia="方正小标宋简体" w:cs="方正小标宋简体"/>
          <w:color w:val="000000" w:themeColor="text1"/>
          <w:spacing w:val="0"/>
          <w:kern w:val="2"/>
          <w:sz w:val="44"/>
          <w:szCs w:val="44"/>
          <w:lang w:eastAsia="zh-CN" w:bidi="ar"/>
          <w14:textFill>
            <w14:solidFill>
              <w14:schemeClr w14:val="tx1"/>
            </w14:solidFill>
          </w14:textFill>
        </w:rPr>
        <w:t>书</w:t>
      </w:r>
      <w:bookmarkEnd w:id="18"/>
      <w:bookmarkEnd w:id="19"/>
      <w:bookmarkEnd w:id="20"/>
      <w:bookmarkEnd w:id="21"/>
    </w:p>
    <w:p w14:paraId="2D4A19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_GB2312" w:hAnsi="仿宋_GB2312" w:eastAsia="仿宋_GB2312" w:cs="仿宋_GB2312"/>
          <w:kern w:val="2"/>
          <w:sz w:val="32"/>
          <w:szCs w:val="32"/>
          <w:lang w:val="en-US" w:eastAsia="zh-CN" w:bidi="ar"/>
        </w:rPr>
      </w:pPr>
    </w:p>
    <w:p w14:paraId="0286F199">
      <w:pPr>
        <w:keepNext w:val="0"/>
        <w:keepLines w:val="0"/>
        <w:widowControl w:val="0"/>
        <w:suppressLineNumbers w:val="0"/>
        <w:spacing w:before="0" w:beforeAutospacing="0" w:after="0" w:afterAutospacing="0" w:line="560" w:lineRule="exact"/>
        <w:ind w:left="0" w:right="0" w:firstLine="0" w:firstLineChars="0"/>
        <w:jc w:val="left"/>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致：</w:t>
      </w:r>
      <w:r>
        <w:rPr>
          <w:rFonts w:hint="eastAsia" w:ascii="仿宋_GB2312" w:hAnsi="仿宋_GB2312" w:eastAsia="仿宋_GB2312" w:cs="仿宋_GB2312"/>
          <w:color w:val="auto"/>
          <w:kern w:val="2"/>
          <w:sz w:val="32"/>
          <w:szCs w:val="32"/>
          <w:u w:val="single"/>
          <w:lang w:val="en-US" w:eastAsia="zh-CN" w:bidi="ar"/>
        </w:rPr>
        <w:t>四川九洲后勤服务有限责任公司</w:t>
      </w:r>
    </w:p>
    <w:p w14:paraId="7773EB63">
      <w:pPr>
        <w:keepNext w:val="0"/>
        <w:keepLines w:val="0"/>
        <w:widowControl w:val="0"/>
        <w:suppressLineNumbers w:val="0"/>
        <w:spacing w:before="0" w:beforeAutospacing="0" w:after="0" w:afterAutospacing="0" w:line="560" w:lineRule="exact"/>
        <w:ind w:left="0" w:right="0" w:firstLine="640" w:firstLineChars="200"/>
        <w:jc w:val="both"/>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我方已知悉贵单位关于</w:t>
      </w:r>
      <w:r>
        <w:rPr>
          <w:rFonts w:hint="eastAsia" w:ascii="仿宋_GB2312" w:hAnsi="仿宋_GB2312" w:eastAsia="仿宋_GB2312" w:cs="仿宋_GB2312"/>
          <w:b w:val="0"/>
          <w:bCs w:val="0"/>
          <w:color w:val="auto"/>
          <w:sz w:val="32"/>
          <w:szCs w:val="32"/>
          <w:u w:val="single"/>
          <w:lang w:val="en-US" w:eastAsia="zh-CN"/>
        </w:rPr>
        <w:t>快递</w:t>
      </w:r>
      <w:r>
        <w:rPr>
          <w:rFonts w:hint="eastAsia" w:ascii="仿宋_GB2312" w:hAnsi="仿宋_GB2312" w:eastAsia="仿宋_GB2312" w:cs="仿宋_GB2312"/>
          <w:b w:val="0"/>
          <w:bCs w:val="0"/>
          <w:color w:val="auto"/>
          <w:sz w:val="32"/>
          <w:szCs w:val="32"/>
          <w:u w:val="single"/>
          <w:lang w:val="en-US" w:eastAsia="zh"/>
        </w:rPr>
        <w:t>服务采购项目</w:t>
      </w:r>
      <w:r>
        <w:rPr>
          <w:rFonts w:hint="eastAsia" w:ascii="仿宋_GB2312" w:hAnsi="仿宋_GB2312" w:eastAsia="仿宋_GB2312" w:cs="仿宋_GB2312"/>
          <w:kern w:val="2"/>
          <w:sz w:val="32"/>
          <w:szCs w:val="32"/>
          <w:lang w:val="en-US" w:eastAsia="zh-CN" w:bidi="ar"/>
        </w:rPr>
        <w:t>的询比公告，并充分了解贵单位发布的询比文件内容及要求，现确认参加贵单位询比。</w:t>
      </w:r>
    </w:p>
    <w:p w14:paraId="12A93165">
      <w:pPr>
        <w:keepNext w:val="0"/>
        <w:keepLines w:val="0"/>
        <w:widowControl w:val="0"/>
        <w:suppressLineNumbers w:val="0"/>
        <w:spacing w:before="0" w:beforeAutospacing="0" w:after="0" w:afterAutospacing="0" w:line="560" w:lineRule="exact"/>
        <w:ind w:left="0" w:right="0" w:firstLine="640" w:firstLineChars="200"/>
        <w:jc w:val="left"/>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14:paraId="2A5A2683">
      <w:pPr>
        <w:keepNext w:val="0"/>
        <w:keepLines w:val="0"/>
        <w:widowControl w:val="0"/>
        <w:suppressLineNumbers w:val="0"/>
        <w:spacing w:before="0" w:beforeAutospacing="0" w:after="0" w:afterAutospacing="0" w:line="560" w:lineRule="exact"/>
        <w:ind w:left="0" w:right="0" w:firstLine="0" w:firstLineChars="0"/>
        <w:jc w:val="left"/>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我公司负责本项目询比的具体联系人：           </w:t>
      </w:r>
    </w:p>
    <w:p w14:paraId="6771EAE7">
      <w:pPr>
        <w:keepNext w:val="0"/>
        <w:keepLines w:val="0"/>
        <w:widowControl w:val="0"/>
        <w:suppressLineNumbers w:val="0"/>
        <w:spacing w:before="0" w:beforeAutospacing="0" w:after="0" w:afterAutospacing="0" w:line="560" w:lineRule="exact"/>
        <w:ind w:left="0" w:right="0" w:firstLine="0" w:firstLineChars="0"/>
        <w:jc w:val="left"/>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联系电话：           </w:t>
      </w:r>
    </w:p>
    <w:p w14:paraId="5C37BD56">
      <w:pPr>
        <w:keepNext w:val="0"/>
        <w:keepLines w:val="0"/>
        <w:widowControl w:val="0"/>
        <w:suppressLineNumbers w:val="0"/>
        <w:spacing w:before="0" w:beforeAutospacing="0" w:after="0" w:afterAutospacing="0" w:line="560" w:lineRule="exact"/>
        <w:ind w:left="0" w:right="0" w:firstLine="640" w:firstLineChars="200"/>
        <w:jc w:val="left"/>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14:paraId="014E0FE5">
      <w:pPr>
        <w:keepNext w:val="0"/>
        <w:keepLines w:val="0"/>
        <w:widowControl w:val="0"/>
        <w:suppressLineNumbers w:val="0"/>
        <w:spacing w:before="0" w:beforeAutospacing="0" w:after="0" w:afterAutospacing="0" w:line="560" w:lineRule="exact"/>
        <w:ind w:left="0" w:right="0" w:firstLine="560" w:firstLineChars="200"/>
        <w:jc w:val="left"/>
        <w:outlineLvl w:val="9"/>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w:t>
      </w:r>
    </w:p>
    <w:p w14:paraId="0C52B7D2">
      <w:pPr>
        <w:keepNext w:val="0"/>
        <w:keepLines w:val="0"/>
        <w:widowControl w:val="0"/>
        <w:suppressLineNumbers w:val="0"/>
        <w:spacing w:before="0" w:beforeAutospacing="0" w:after="0" w:afterAutospacing="0" w:line="560" w:lineRule="exact"/>
        <w:ind w:left="0" w:right="0" w:firstLine="0" w:firstLineChars="0"/>
        <w:jc w:val="left"/>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kern w:val="2"/>
          <w:sz w:val="32"/>
          <w:szCs w:val="32"/>
          <w:lang w:val="en-US" w:eastAsia="zh-CN" w:bidi="ar"/>
        </w:rPr>
        <w:t>询比</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申请人：（全称、盖</w:t>
      </w:r>
      <w:r>
        <w:rPr>
          <w:rFonts w:hint="default" w:ascii="仿宋_GB2312" w:hAnsi="仿宋_GB2312" w:eastAsia="仿宋_GB2312" w:cs="仿宋_GB2312"/>
          <w:color w:val="000000" w:themeColor="text1"/>
          <w:sz w:val="32"/>
          <w:szCs w:val="32"/>
          <w:u w:val="none"/>
          <w:lang w:eastAsia="zh-CN"/>
          <w14:textFill>
            <w14:solidFill>
              <w14:schemeClr w14:val="tx1"/>
            </w14:solidFill>
          </w14:textFill>
        </w:rPr>
        <w:t>公</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章）</w:t>
      </w:r>
    </w:p>
    <w:p w14:paraId="5C1C9DA2">
      <w:pPr>
        <w:keepNext w:val="0"/>
        <w:keepLines w:val="0"/>
        <w:widowControl w:val="0"/>
        <w:suppressLineNumbers w:val="0"/>
        <w:spacing w:before="0" w:beforeAutospacing="0" w:after="0" w:afterAutospacing="0" w:line="560" w:lineRule="exact"/>
        <w:ind w:left="0" w:right="0" w:firstLine="640" w:firstLineChars="200"/>
        <w:jc w:val="left"/>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p>
    <w:p w14:paraId="3438EF39">
      <w:pPr>
        <w:keepNext w:val="0"/>
        <w:keepLines w:val="0"/>
        <w:widowControl w:val="0"/>
        <w:suppressLineNumbers w:val="0"/>
        <w:spacing w:before="0" w:beforeAutospacing="0" w:after="0" w:afterAutospacing="0" w:line="560" w:lineRule="exact"/>
        <w:ind w:left="0" w:right="0"/>
        <w:jc w:val="left"/>
        <w:outlineLvl w:val="9"/>
        <w:rPr>
          <w:rFonts w:hint="default" w:ascii="Times New Roman" w:hAnsi="Times New Roman" w:eastAsia="宋体" w:cs="Times New Roman"/>
          <w:kern w:val="2"/>
          <w:sz w:val="24"/>
          <w:szCs w:val="24"/>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法定代表人或委托代理人：（签字/签章）</w:t>
      </w:r>
    </w:p>
    <w:p w14:paraId="1887D4E8">
      <w:pPr>
        <w:spacing w:line="560" w:lineRule="exact"/>
        <w:ind w:firstLine="1280" w:firstLineChars="400"/>
        <w:jc w:val="left"/>
        <w:outlineLvl w:val="9"/>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年    月    日</w:t>
      </w:r>
    </w:p>
    <w:p w14:paraId="3B368D0B">
      <w:pPr>
        <w:outlineLvl w:val="9"/>
      </w:pPr>
      <w:r>
        <w:br w:type="page"/>
      </w:r>
    </w:p>
    <w:p w14:paraId="48EE7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0"/>
        <w:rPr>
          <w:rFonts w:hint="default" w:ascii="黑体" w:hAnsi="黑体" w:eastAsia="黑体" w:cs="黑体"/>
          <w:b w:val="0"/>
          <w:bCs w:val="0"/>
          <w:color w:val="000000" w:themeColor="text1"/>
          <w:sz w:val="32"/>
          <w:szCs w:val="32"/>
          <w:u w:val="none"/>
          <w:lang w:val="en-US" w:eastAsia="zh-CN" w:bidi="ar"/>
          <w14:textFill>
            <w14:solidFill>
              <w14:schemeClr w14:val="tx1"/>
            </w14:solidFill>
          </w14:textFill>
        </w:rPr>
      </w:pPr>
      <w:r>
        <w:rPr>
          <w:rFonts w:hint="eastAsia" w:ascii="黑体" w:hAnsi="黑体" w:eastAsia="黑体" w:cs="黑体"/>
          <w:b w:val="0"/>
          <w:bCs w:val="0"/>
          <w:color w:val="000000" w:themeColor="text1"/>
          <w:sz w:val="32"/>
          <w:szCs w:val="32"/>
          <w:u w:val="none"/>
          <w:lang w:val="en-US" w:eastAsia="zh-CN" w:bidi="ar"/>
          <w14:textFill>
            <w14:solidFill>
              <w14:schemeClr w14:val="tx1"/>
            </w14:solidFill>
          </w14:textFill>
        </w:rPr>
        <w:t>附件2</w:t>
      </w:r>
    </w:p>
    <w:p w14:paraId="7ACF91FB">
      <w:pPr>
        <w:jc w:val="center"/>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营业执照</w:t>
      </w:r>
    </w:p>
    <w:p w14:paraId="15F10977">
      <w:pPr>
        <w:jc w:val="center"/>
        <w:outlineLvl w:val="9"/>
        <w:rPr>
          <w:rFonts w:hint="eastAsia" w:ascii="方正小标宋简体" w:hAnsi="方正小标宋简体" w:eastAsia="方正小标宋简体" w:cs="方正小标宋简体"/>
          <w:sz w:val="36"/>
          <w:szCs w:val="36"/>
          <w:lang w:val="en-US" w:eastAsia="zh-CN"/>
        </w:rPr>
      </w:pPr>
    </w:p>
    <w:p w14:paraId="4EF6E531">
      <w:pPr>
        <w:pStyle w:val="5"/>
        <w:rPr>
          <w:rFonts w:hint="eastAsia"/>
          <w:lang w:val="en-US" w:eastAsia="zh-CN"/>
        </w:rPr>
      </w:pPr>
      <w:r>
        <w:rPr>
          <w:rFonts w:hint="eastAsia"/>
          <w:lang w:val="en-US" w:eastAsia="zh-CN"/>
        </w:rPr>
        <w:t>扫描件或复印件，加盖公司公章</w:t>
      </w:r>
    </w:p>
    <w:p w14:paraId="2B084C56">
      <w:pPr>
        <w:rPr>
          <w:rFonts w:hint="eastAsia" w:ascii="方正小标宋简体" w:hAnsi="方正小标宋简体" w:eastAsia="方正小标宋简体" w:cs="方正小标宋简体"/>
          <w:sz w:val="36"/>
          <w:szCs w:val="36"/>
          <w:lang w:val="en-US" w:eastAsia="zh-CN"/>
        </w:rPr>
      </w:pPr>
      <w:r>
        <w:rPr>
          <w:rFonts w:hint="default"/>
          <w:lang w:val="en-US" w:eastAsia="zh-CN"/>
        </w:rPr>
        <w:br w:type="page"/>
      </w:r>
    </w:p>
    <w:p w14:paraId="79A0283A">
      <w:pPr>
        <w:pStyle w:val="2"/>
        <w:pageBreakBefore w:val="0"/>
        <w:kinsoku/>
        <w:wordWrap/>
        <w:overflowPunct/>
        <w:topLinePunct w:val="0"/>
        <w:autoSpaceDE/>
        <w:autoSpaceDN/>
        <w:bidi w:val="0"/>
        <w:adjustRightInd/>
        <w:snapToGrid/>
        <w:spacing w:before="120" w:after="120" w:line="500" w:lineRule="exact"/>
        <w:jc w:val="center"/>
        <w:textAlignment w:val="auto"/>
        <w:outlineLvl w:val="0"/>
        <w:rPr>
          <w:rFonts w:hint="eastAsia" w:ascii="Arial" w:hAnsi="Arial" w:eastAsia="方正小标宋简体" w:cs="Arial"/>
          <w:b w:val="0"/>
          <w:bCs w:val="0"/>
          <w:kern w:val="2"/>
          <w:sz w:val="36"/>
          <w:szCs w:val="36"/>
          <w:u w:val="none"/>
          <w:lang w:val="en-US" w:eastAsia="zh-CN" w:bidi="ar-SA"/>
        </w:rPr>
      </w:pPr>
      <w:r>
        <w:rPr>
          <w:rFonts w:hint="eastAsia" w:ascii="Arial" w:hAnsi="Arial" w:eastAsia="方正小标宋简体" w:cs="Arial"/>
          <w:b w:val="0"/>
          <w:bCs w:val="0"/>
          <w:kern w:val="2"/>
          <w:sz w:val="36"/>
          <w:szCs w:val="36"/>
          <w:u w:val="none"/>
          <w:lang w:val="en-US" w:eastAsia="zh-CN" w:bidi="ar-SA"/>
        </w:rPr>
        <w:t>无犯罪记录承诺</w:t>
      </w:r>
      <w:r>
        <w:rPr>
          <w:rFonts w:hint="default" w:ascii="Arial" w:hAnsi="Arial" w:eastAsia="方正小标宋简体" w:cs="Arial"/>
          <w:b w:val="0"/>
          <w:bCs w:val="0"/>
          <w:sz w:val="36"/>
          <w:szCs w:val="36"/>
          <w:u w:val="none"/>
          <w:lang w:val="en-US" w:eastAsia="zh-CN"/>
        </w:rPr>
        <w:t>书</w:t>
      </w:r>
    </w:p>
    <w:p w14:paraId="29DF4E9F">
      <w:pPr>
        <w:keepNext w:val="0"/>
        <w:keepLines w:val="0"/>
        <w:pageBreakBefore w:val="0"/>
        <w:kinsoku/>
        <w:wordWrap/>
        <w:overflowPunct/>
        <w:topLinePunct w:val="0"/>
        <w:bidi w:val="0"/>
        <w:snapToGrid/>
        <w:spacing w:line="560" w:lineRule="exact"/>
        <w:ind w:left="0" w:leftChars="0" w:firstLine="0" w:firstLineChars="0"/>
        <w:textAlignment w:val="auto"/>
        <w:rPr>
          <w:rFonts w:hint="eastAsia" w:ascii="Arial" w:hAnsi="Arial" w:eastAsia="仿宋_GB2312" w:cs="Arial"/>
          <w:sz w:val="32"/>
          <w:szCs w:val="32"/>
          <w:lang w:val="en-US" w:eastAsia="zh-CN"/>
        </w:rPr>
      </w:pPr>
    </w:p>
    <w:p w14:paraId="61BB4562">
      <w:pPr>
        <w:keepNext w:val="0"/>
        <w:keepLines w:val="0"/>
        <w:pageBreakBefore w:val="0"/>
        <w:kinsoku/>
        <w:wordWrap/>
        <w:overflowPunct/>
        <w:topLinePunct w:val="0"/>
        <w:bidi w:val="0"/>
        <w:snapToGrid/>
        <w:spacing w:line="560" w:lineRule="exact"/>
        <w:ind w:left="0" w:leftChars="0" w:firstLine="0" w:firstLineChars="0"/>
        <w:textAlignment w:val="auto"/>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致：四川九洲后勤服务有限责任公司</w:t>
      </w:r>
    </w:p>
    <w:p w14:paraId="6835A30B">
      <w:pPr>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本公司声明：</w:t>
      </w:r>
      <w:r>
        <w:rPr>
          <w:rFonts w:hint="eastAsia" w:ascii="Arial" w:hAnsi="Arial" w:eastAsia="仿宋_GB2312" w:cs="Arial"/>
          <w:sz w:val="32"/>
          <w:szCs w:val="32"/>
          <w:u w:val="single"/>
          <w:lang w:val="en-US" w:eastAsia="zh-CN"/>
        </w:rPr>
        <w:t xml:space="preserve">                      </w:t>
      </w:r>
      <w:r>
        <w:rPr>
          <w:rFonts w:hint="eastAsia" w:ascii="Arial" w:hAnsi="Arial" w:eastAsia="仿宋_GB2312" w:cs="Arial"/>
          <w:sz w:val="32"/>
          <w:szCs w:val="32"/>
          <w:lang w:val="en-US" w:eastAsia="zh-CN"/>
        </w:rPr>
        <w:t>（公司名称）、法定代表人</w:t>
      </w:r>
      <w:r>
        <w:rPr>
          <w:rFonts w:hint="eastAsia" w:ascii="Arial" w:hAnsi="Arial" w:eastAsia="仿宋_GB2312" w:cs="Arial"/>
          <w:sz w:val="32"/>
          <w:szCs w:val="32"/>
          <w:u w:val="single"/>
          <w:lang w:val="en-US" w:eastAsia="zh-CN"/>
        </w:rPr>
        <w:t xml:space="preserve">       </w:t>
      </w:r>
      <w:r>
        <w:rPr>
          <w:rFonts w:hint="eastAsia" w:ascii="Arial" w:hAnsi="Arial" w:eastAsia="仿宋_GB2312" w:cs="Arial"/>
          <w:sz w:val="32"/>
          <w:szCs w:val="32"/>
          <w:lang w:val="en-US" w:eastAsia="zh-CN"/>
        </w:rPr>
        <w:t>（身份证号</w:t>
      </w:r>
      <w:r>
        <w:rPr>
          <w:rFonts w:hint="eastAsia" w:ascii="Arial" w:hAnsi="Arial" w:eastAsia="仿宋_GB2312" w:cs="Arial"/>
          <w:sz w:val="32"/>
          <w:szCs w:val="32"/>
          <w:u w:val="single"/>
          <w:lang w:val="en-US" w:eastAsia="zh-CN"/>
        </w:rPr>
        <w:t xml:space="preserve">       </w:t>
      </w:r>
      <w:r>
        <w:rPr>
          <w:rFonts w:hint="eastAsia" w:ascii="Arial" w:hAnsi="Arial" w:eastAsia="仿宋_GB2312" w:cs="Arial"/>
          <w:sz w:val="32"/>
          <w:szCs w:val="32"/>
          <w:lang w:val="en-US" w:eastAsia="zh-CN"/>
        </w:rPr>
        <w:t>）</w:t>
      </w:r>
      <w:r>
        <w:rPr>
          <w:rFonts w:hint="eastAsia" w:ascii="Arial" w:hAnsi="Arial" w:eastAsia="仿宋_GB2312" w:cs="Arial"/>
          <w:sz w:val="32"/>
          <w:szCs w:val="32"/>
          <w:lang w:val="en-US" w:eastAsia="zh"/>
          <w:woUserID w:val="1"/>
        </w:rPr>
        <w:t>；</w:t>
      </w:r>
      <w:r>
        <w:rPr>
          <w:rFonts w:hint="eastAsia" w:ascii="Arial" w:hAnsi="Arial" w:eastAsia="仿宋_GB2312" w:cs="Arial"/>
          <w:sz w:val="32"/>
          <w:szCs w:val="32"/>
          <w:lang w:val="en-US" w:eastAsia="zh-CN"/>
        </w:rPr>
        <w:t>主要负责人</w:t>
      </w:r>
      <w:r>
        <w:rPr>
          <w:rFonts w:hint="eastAsia" w:ascii="Arial" w:hAnsi="Arial" w:eastAsia="仿宋_GB2312" w:cs="Arial"/>
          <w:sz w:val="32"/>
          <w:szCs w:val="32"/>
          <w:u w:val="single"/>
          <w:lang w:val="en-US" w:eastAsia="zh-CN"/>
        </w:rPr>
        <w:t xml:space="preserve">         </w:t>
      </w:r>
      <w:r>
        <w:rPr>
          <w:rFonts w:hint="eastAsia" w:ascii="Arial" w:hAnsi="Arial" w:eastAsia="仿宋_GB2312" w:cs="Arial"/>
          <w:sz w:val="32"/>
          <w:szCs w:val="32"/>
          <w:lang w:val="en-US" w:eastAsia="zh-CN"/>
        </w:rPr>
        <w:t xml:space="preserve"> （身份证号：</w:t>
      </w:r>
      <w:r>
        <w:rPr>
          <w:rFonts w:hint="eastAsia" w:ascii="Arial" w:hAnsi="Arial" w:eastAsia="仿宋_GB2312" w:cs="Arial"/>
          <w:sz w:val="32"/>
          <w:szCs w:val="32"/>
          <w:u w:val="single"/>
          <w:lang w:val="en-US" w:eastAsia="zh-CN"/>
        </w:rPr>
        <w:t xml:space="preserve">             </w:t>
      </w:r>
      <w:r>
        <w:rPr>
          <w:rFonts w:hint="eastAsia" w:ascii="Arial" w:hAnsi="Arial" w:eastAsia="仿宋_GB2312" w:cs="Arial"/>
          <w:sz w:val="32"/>
          <w:szCs w:val="32"/>
          <w:lang w:val="en-US" w:eastAsia="zh-CN"/>
        </w:rPr>
        <w:t>）在前3年内没有犯罪记录。</w:t>
      </w:r>
    </w:p>
    <w:p w14:paraId="46010397">
      <w:pPr>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特此承诺</w:t>
      </w:r>
    </w:p>
    <w:p w14:paraId="0F01CB09">
      <w:pPr>
        <w:pStyle w:val="12"/>
        <w:rPr>
          <w:rFonts w:hint="eastAsia" w:ascii="方正仿宋_GB2312" w:hAnsi="方正仿宋_GB2312" w:eastAsia="方正仿宋_GB2312" w:cs="方正仿宋_GB2312"/>
          <w:sz w:val="32"/>
          <w:szCs w:val="32"/>
        </w:rPr>
      </w:pPr>
    </w:p>
    <w:p w14:paraId="42DAE12B">
      <w:pPr>
        <w:pStyle w:val="12"/>
        <w:rPr>
          <w:rFonts w:hint="eastAsia" w:ascii="方正仿宋_GB2312" w:hAnsi="方正仿宋_GB2312" w:eastAsia="方正仿宋_GB2312" w:cs="方正仿宋_GB2312"/>
          <w:sz w:val="32"/>
          <w:szCs w:val="32"/>
        </w:rPr>
      </w:pPr>
    </w:p>
    <w:p w14:paraId="55239F9F">
      <w:pPr>
        <w:keepNext w:val="0"/>
        <w:keepLines w:val="0"/>
        <w:widowControl w:val="0"/>
        <w:suppressLineNumbers w:val="0"/>
        <w:spacing w:before="0" w:beforeAutospacing="0" w:after="0" w:afterAutospacing="0" w:line="560" w:lineRule="exact"/>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w:t>
      </w:r>
    </w:p>
    <w:p w14:paraId="1D30A1E7">
      <w:pPr>
        <w:keepNext w:val="0"/>
        <w:keepLines w:val="0"/>
        <w:widowControl w:val="0"/>
        <w:suppressLineNumbers w:val="0"/>
        <w:spacing w:before="0" w:beforeAutospacing="0" w:after="0" w:afterAutospacing="0" w:line="560" w:lineRule="exact"/>
        <w:ind w:left="0" w:right="0" w:firstLine="0" w:firstLineChars="0"/>
        <w:jc w:val="left"/>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kern w:val="2"/>
          <w:sz w:val="32"/>
          <w:szCs w:val="32"/>
          <w:lang w:val="en-US" w:eastAsia="zh-CN" w:bidi="ar"/>
        </w:rPr>
        <w:t>询比</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申请人：（全称、盖</w:t>
      </w:r>
      <w:r>
        <w:rPr>
          <w:rFonts w:hint="default" w:ascii="仿宋_GB2312" w:hAnsi="仿宋_GB2312" w:eastAsia="仿宋_GB2312" w:cs="仿宋_GB2312"/>
          <w:color w:val="000000" w:themeColor="text1"/>
          <w:sz w:val="32"/>
          <w:szCs w:val="32"/>
          <w:u w:val="none"/>
          <w:lang w:eastAsia="zh-CN"/>
          <w14:textFill>
            <w14:solidFill>
              <w14:schemeClr w14:val="tx1"/>
            </w14:solidFill>
          </w14:textFill>
        </w:rPr>
        <w:t>公</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章）</w:t>
      </w:r>
    </w:p>
    <w:p w14:paraId="193B44D9">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p>
    <w:p w14:paraId="1D07518D">
      <w:pPr>
        <w:keepNext w:val="0"/>
        <w:keepLines w:val="0"/>
        <w:widowControl w:val="0"/>
        <w:suppressLineNumbers w:val="0"/>
        <w:spacing w:before="0" w:beforeAutospacing="0" w:after="0" w:afterAutospacing="0" w:line="560" w:lineRule="exact"/>
        <w:ind w:left="0" w:right="0"/>
        <w:jc w:val="left"/>
        <w:rPr>
          <w:rFonts w:hint="default" w:ascii="Times New Roman" w:hAnsi="Times New Roman" w:eastAsia="宋体" w:cs="Times New Roman"/>
          <w:kern w:val="2"/>
          <w:sz w:val="24"/>
          <w:szCs w:val="24"/>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法定代表人或委托代理人：（签字/签章）</w:t>
      </w:r>
    </w:p>
    <w:p w14:paraId="52E247CA">
      <w:pPr>
        <w:spacing w:line="560" w:lineRule="exact"/>
        <w:ind w:firstLine="1280" w:firstLineChars="400"/>
        <w:jc w:val="lef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年    月    日</w:t>
      </w:r>
    </w:p>
    <w:p w14:paraId="601ED0B3">
      <w:pPr>
        <w:pStyle w:val="12"/>
        <w:rPr>
          <w:rFonts w:hint="eastAsia" w:ascii="方正仿宋_GB2312" w:hAnsi="方正仿宋_GB2312" w:eastAsia="方正仿宋_GB2312" w:cs="方正仿宋_GB2312"/>
          <w:sz w:val="32"/>
          <w:szCs w:val="32"/>
        </w:rPr>
      </w:pPr>
    </w:p>
    <w:p w14:paraId="36EE2E7F">
      <w:pP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br w:type="page"/>
      </w:r>
    </w:p>
    <w:p w14:paraId="63FA552E">
      <w:pPr>
        <w:keepNext w:val="0"/>
        <w:keepLines w:val="0"/>
        <w:pageBreakBefore w:val="0"/>
        <w:kinsoku/>
        <w:wordWrap/>
        <w:overflowPunct/>
        <w:topLinePunct w:val="0"/>
        <w:bidi w:val="0"/>
        <w:snapToGrid/>
        <w:spacing w:line="560" w:lineRule="exact"/>
        <w:ind w:left="0" w:leftChars="0"/>
        <w:jc w:val="center"/>
        <w:textAlignment w:val="auto"/>
        <w:outlineLvl w:val="0"/>
        <w:rPr>
          <w:rFonts w:hint="eastAsia" w:ascii="Arial" w:hAnsi="Arial" w:eastAsia="方正小标宋简体" w:cs="Arial"/>
          <w:b w:val="0"/>
          <w:bCs w:val="0"/>
          <w:sz w:val="36"/>
          <w:szCs w:val="36"/>
          <w:u w:val="none"/>
          <w:lang w:val="en-US" w:eastAsia="zh-CN"/>
        </w:rPr>
      </w:pPr>
      <w:r>
        <w:rPr>
          <w:rFonts w:hint="eastAsia" w:ascii="Arial" w:hAnsi="Arial" w:eastAsia="方正小标宋简体" w:cs="Arial"/>
          <w:b w:val="0"/>
          <w:bCs w:val="0"/>
          <w:sz w:val="36"/>
          <w:szCs w:val="36"/>
          <w:u w:val="none"/>
          <w:lang w:val="en-US" w:eastAsia="zh-CN"/>
        </w:rPr>
        <w:t>无重大违法记录承诺</w:t>
      </w:r>
      <w:r>
        <w:rPr>
          <w:rFonts w:hint="default" w:ascii="Arial" w:hAnsi="Arial" w:eastAsia="方正小标宋简体" w:cs="Arial"/>
          <w:b w:val="0"/>
          <w:bCs w:val="0"/>
          <w:sz w:val="36"/>
          <w:szCs w:val="36"/>
          <w:u w:val="none"/>
          <w:lang w:val="en-US" w:eastAsia="zh-CN"/>
        </w:rPr>
        <w:t>书</w:t>
      </w:r>
    </w:p>
    <w:p w14:paraId="215BAE69">
      <w:pPr>
        <w:pStyle w:val="5"/>
        <w:rPr>
          <w:rFonts w:hint="default"/>
          <w:lang w:val="en-US" w:eastAsia="zh-CN"/>
        </w:rPr>
      </w:pPr>
    </w:p>
    <w:p w14:paraId="6A4410A4">
      <w:pPr>
        <w:keepNext w:val="0"/>
        <w:keepLines w:val="0"/>
        <w:pageBreakBefore w:val="0"/>
        <w:kinsoku/>
        <w:wordWrap/>
        <w:overflowPunct/>
        <w:topLinePunct w:val="0"/>
        <w:bidi w:val="0"/>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致：四川九洲后勤服务有限责任公司</w:t>
      </w:r>
    </w:p>
    <w:p w14:paraId="4C468B77">
      <w:pPr>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兹郑重承诺，本单位参加</w:t>
      </w:r>
      <w:r>
        <w:rPr>
          <w:rFonts w:hint="eastAsia" w:ascii="仿宋_GB2312" w:hAnsi="仿宋_GB2312" w:eastAsia="仿宋_GB2312" w:cs="仿宋_GB2312"/>
          <w:b w:val="0"/>
          <w:bCs w:val="0"/>
          <w:color w:val="auto"/>
          <w:sz w:val="32"/>
          <w:szCs w:val="32"/>
          <w:u w:val="single"/>
          <w:lang w:val="en-US" w:eastAsia="zh-CN"/>
        </w:rPr>
        <w:t>快递</w:t>
      </w:r>
      <w:r>
        <w:rPr>
          <w:rFonts w:hint="eastAsia" w:ascii="仿宋_GB2312" w:hAnsi="仿宋_GB2312" w:eastAsia="仿宋_GB2312" w:cs="仿宋_GB2312"/>
          <w:b w:val="0"/>
          <w:bCs w:val="0"/>
          <w:color w:val="auto"/>
          <w:sz w:val="32"/>
          <w:szCs w:val="32"/>
          <w:u w:val="single"/>
          <w:lang w:val="en-US" w:eastAsia="zh"/>
        </w:rPr>
        <w:t>服务采购项目</w:t>
      </w:r>
      <w:r>
        <w:rPr>
          <w:rFonts w:hint="eastAsia" w:ascii="仿宋_GB2312" w:hAnsi="仿宋_GB2312" w:eastAsia="仿宋_GB2312" w:cs="仿宋_GB2312"/>
          <w:sz w:val="32"/>
          <w:szCs w:val="32"/>
          <w:lang w:val="en-US" w:eastAsia="zh-CN"/>
        </w:rPr>
        <w:t>，在经营活动中没有重大违法。本单位始终遵守国家相关法律法规，确保所有经营活动合法合规，包括：不存在因违法经营受到刑事处罚或者责令停产停业、吊销许可证或者执照、较大数额罚款等行政处罚。</w:t>
      </w:r>
    </w:p>
    <w:p w14:paraId="598543B7">
      <w:pPr>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Arial" w:hAnsi="Arial" w:eastAsia="仿宋_GB2312" w:cs="Arial"/>
          <w:sz w:val="32"/>
          <w:szCs w:val="32"/>
          <w:lang w:val="en-US" w:eastAsia="zh-CN"/>
        </w:rPr>
      </w:pPr>
      <w:r>
        <w:rPr>
          <w:rFonts w:hint="eastAsia" w:ascii="Arial" w:hAnsi="Arial" w:eastAsia="仿宋_GB2312" w:cs="Arial"/>
          <w:sz w:val="32"/>
          <w:szCs w:val="32"/>
          <w:lang w:val="en-US" w:eastAsia="zh-CN"/>
        </w:rPr>
        <w:t>特此承诺</w:t>
      </w:r>
    </w:p>
    <w:p w14:paraId="2A12E94A">
      <w:pPr>
        <w:keepNext w:val="0"/>
        <w:keepLines w:val="0"/>
        <w:pageBreakBefore w:val="0"/>
        <w:widowControl/>
        <w:kinsoku/>
        <w:wordWrap/>
        <w:overflowPunct/>
        <w:topLinePunct w:val="0"/>
        <w:bidi w:val="0"/>
        <w:snapToGrid/>
        <w:spacing w:line="560" w:lineRule="exact"/>
        <w:ind w:left="0" w:leftChars="0" w:firstLine="0" w:firstLineChars="0"/>
        <w:jc w:val="left"/>
        <w:textAlignment w:val="auto"/>
        <w:outlineLvl w:val="9"/>
        <w:rPr>
          <w:rFonts w:hint="eastAsia" w:ascii="仿宋_GB2312" w:hAnsi="仿宋_GB2312" w:eastAsia="仿宋_GB2312" w:cs="仿宋_GB2312"/>
          <w:color w:val="000000"/>
          <w:sz w:val="32"/>
          <w:szCs w:val="32"/>
        </w:rPr>
      </w:pPr>
    </w:p>
    <w:p w14:paraId="3A8AD4FE">
      <w:pPr>
        <w:keepNext w:val="0"/>
        <w:keepLines w:val="0"/>
        <w:pageBreakBefore w:val="0"/>
        <w:kinsoku/>
        <w:wordWrap/>
        <w:overflowPunct/>
        <w:topLinePunct w:val="0"/>
        <w:bidi w:val="0"/>
        <w:adjustRightInd w:val="0"/>
        <w:snapToGrid/>
        <w:spacing w:line="560" w:lineRule="exact"/>
        <w:ind w:left="0" w:leftChars="0"/>
        <w:jc w:val="left"/>
        <w:textAlignment w:val="auto"/>
        <w:rPr>
          <w:rFonts w:hint="eastAsia" w:ascii="仿宋_GB2312" w:hAnsi="仿宋_GB2312" w:eastAsia="仿宋_GB2312" w:cs="仿宋_GB2312"/>
          <w:color w:val="000000"/>
          <w:sz w:val="32"/>
          <w:szCs w:val="32"/>
          <w:lang w:eastAsia="zh-CN"/>
        </w:rPr>
      </w:pPr>
    </w:p>
    <w:p w14:paraId="09AA1E17">
      <w:pPr>
        <w:keepNext w:val="0"/>
        <w:keepLines w:val="0"/>
        <w:widowControl w:val="0"/>
        <w:suppressLineNumbers w:val="0"/>
        <w:spacing w:before="0" w:beforeAutospacing="0" w:after="0" w:afterAutospacing="0" w:line="560" w:lineRule="exact"/>
        <w:ind w:left="0" w:right="0" w:firstLine="560" w:firstLineChars="200"/>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 </w:t>
      </w:r>
    </w:p>
    <w:p w14:paraId="62F39A39">
      <w:pPr>
        <w:keepNext w:val="0"/>
        <w:keepLines w:val="0"/>
        <w:widowControl w:val="0"/>
        <w:suppressLineNumbers w:val="0"/>
        <w:spacing w:before="0" w:beforeAutospacing="0" w:after="0" w:afterAutospacing="0" w:line="560" w:lineRule="exact"/>
        <w:ind w:left="0" w:right="0" w:firstLine="0" w:firstLineChars="0"/>
        <w:jc w:val="left"/>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kern w:val="2"/>
          <w:sz w:val="32"/>
          <w:szCs w:val="32"/>
          <w:lang w:val="en-US" w:eastAsia="zh-CN" w:bidi="ar"/>
        </w:rPr>
        <w:t>询比</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申请人：（全称、盖</w:t>
      </w:r>
      <w:r>
        <w:rPr>
          <w:rFonts w:hint="default" w:ascii="仿宋_GB2312" w:hAnsi="仿宋_GB2312" w:eastAsia="仿宋_GB2312" w:cs="仿宋_GB2312"/>
          <w:color w:val="000000" w:themeColor="text1"/>
          <w:sz w:val="32"/>
          <w:szCs w:val="32"/>
          <w:u w:val="none"/>
          <w:lang w:eastAsia="zh-CN"/>
          <w14:textFill>
            <w14:solidFill>
              <w14:schemeClr w14:val="tx1"/>
            </w14:solidFill>
          </w14:textFill>
        </w:rPr>
        <w:t>公</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章）</w:t>
      </w:r>
    </w:p>
    <w:p w14:paraId="24D199E6">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p>
    <w:p w14:paraId="34D3EBBB">
      <w:pPr>
        <w:keepNext w:val="0"/>
        <w:keepLines w:val="0"/>
        <w:widowControl w:val="0"/>
        <w:suppressLineNumbers w:val="0"/>
        <w:spacing w:before="0" w:beforeAutospacing="0" w:after="0" w:afterAutospacing="0" w:line="560" w:lineRule="exact"/>
        <w:ind w:left="0" w:right="0"/>
        <w:jc w:val="left"/>
        <w:rPr>
          <w:rFonts w:hint="default" w:ascii="Times New Roman" w:hAnsi="Times New Roman" w:eastAsia="宋体" w:cs="Times New Roman"/>
          <w:kern w:val="2"/>
          <w:sz w:val="24"/>
          <w:szCs w:val="24"/>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法定代表人或委托代理人：（签字/签章）</w:t>
      </w:r>
    </w:p>
    <w:p w14:paraId="40CC4E4B">
      <w:pPr>
        <w:spacing w:line="560" w:lineRule="exact"/>
        <w:ind w:firstLine="1280" w:firstLineChars="400"/>
        <w:jc w:val="lef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年    月    日</w:t>
      </w:r>
    </w:p>
    <w:p w14:paraId="4AE44911">
      <w:pP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br w:type="page"/>
      </w:r>
    </w:p>
    <w:p w14:paraId="0ED3E68E">
      <w:pPr>
        <w:snapToGrid w:val="0"/>
        <w:spacing w:line="720" w:lineRule="exact"/>
        <w:jc w:val="center"/>
        <w:outlineLvl w:val="0"/>
        <w:rPr>
          <w:rFonts w:hint="eastAsia" w:ascii="方正小标宋简体" w:hAnsi="方正小标宋简体" w:eastAsia="方正小标宋简体" w:cs="方正小标宋简体"/>
          <w:bCs/>
          <w:sz w:val="44"/>
          <w:szCs w:val="44"/>
        </w:rPr>
      </w:pPr>
      <w:bookmarkStart w:id="22" w:name="_Toc8391"/>
      <w:bookmarkStart w:id="23" w:name="_Toc31258"/>
      <w:r>
        <w:rPr>
          <w:rFonts w:hint="eastAsia" w:ascii="方正小标宋简体" w:hAnsi="方正小标宋简体" w:eastAsia="方正小标宋简体" w:cs="方正小标宋简体"/>
          <w:bCs/>
          <w:sz w:val="44"/>
          <w:szCs w:val="44"/>
        </w:rPr>
        <w:t>信用查询</w:t>
      </w:r>
      <w:bookmarkEnd w:id="22"/>
      <w:bookmarkEnd w:id="23"/>
    </w:p>
    <w:p w14:paraId="5D65143D">
      <w:pPr>
        <w:pStyle w:val="12"/>
        <w:ind w:firstLine="210"/>
        <w:rPr>
          <w:lang w:eastAsia="zh-CN"/>
        </w:rPr>
      </w:pPr>
    </w:p>
    <w:p w14:paraId="6197A0CB">
      <w:pPr>
        <w:pStyle w:val="5"/>
        <w:spacing w:line="560" w:lineRule="exact"/>
        <w:ind w:firstLine="640" w:firstLineChars="200"/>
        <w:rPr>
          <w:rFonts w:ascii="Arial" w:hAnsi="Arial" w:eastAsia="仿宋_GB2312" w:cs="Arial"/>
          <w:sz w:val="32"/>
          <w:szCs w:val="32"/>
          <w:lang w:eastAsia="zh-CN"/>
        </w:rPr>
      </w:pPr>
      <w:bookmarkStart w:id="24" w:name="_Toc17309"/>
      <w:bookmarkStart w:id="25" w:name="_Toc19226"/>
      <w:bookmarkStart w:id="26" w:name="_Toc10024"/>
      <w:r>
        <w:rPr>
          <w:rFonts w:ascii="Arial" w:hAnsi="Arial" w:eastAsia="仿宋_GB2312" w:cs="Arial"/>
          <w:color w:val="000000"/>
          <w:sz w:val="32"/>
          <w:szCs w:val="32"/>
          <w:lang w:eastAsia="zh-CN"/>
        </w:rPr>
        <w:t>请</w:t>
      </w:r>
      <w:r>
        <w:rPr>
          <w:rFonts w:hint="eastAsia" w:ascii="Arial" w:hAnsi="Arial" w:eastAsia="仿宋_GB2312" w:cs="Arial"/>
          <w:sz w:val="32"/>
          <w:szCs w:val="32"/>
          <w:lang w:eastAsia="zh-CN"/>
        </w:rPr>
        <w:t>询比申请人将</w:t>
      </w:r>
      <w:r>
        <w:rPr>
          <w:rFonts w:ascii="Arial" w:hAnsi="Arial" w:eastAsia="仿宋_GB2312" w:cs="Arial"/>
          <w:sz w:val="32"/>
          <w:szCs w:val="32"/>
          <w:lang w:eastAsia="zh-CN"/>
        </w:rPr>
        <w:t>未被信用中国列入失信被执行人证明材料附后，证明材料要求如下：</w:t>
      </w:r>
      <w:bookmarkEnd w:id="24"/>
      <w:bookmarkEnd w:id="25"/>
      <w:bookmarkEnd w:id="26"/>
    </w:p>
    <w:p w14:paraId="0EA049B2">
      <w:pPr>
        <w:pStyle w:val="5"/>
        <w:spacing w:line="560" w:lineRule="exact"/>
        <w:ind w:firstLine="640" w:firstLineChars="200"/>
        <w:rPr>
          <w:rFonts w:ascii="Arial" w:hAnsi="Arial" w:eastAsia="仿宋_GB2312" w:cs="Arial"/>
          <w:sz w:val="32"/>
          <w:szCs w:val="32"/>
          <w:lang w:eastAsia="zh-CN"/>
        </w:rPr>
      </w:pPr>
      <w:r>
        <w:rPr>
          <w:rFonts w:ascii="Arial" w:hAnsi="Arial" w:eastAsia="仿宋_GB2312" w:cs="Arial"/>
          <w:sz w:val="32"/>
          <w:szCs w:val="32"/>
          <w:lang w:eastAsia="zh-CN"/>
        </w:rPr>
        <w:t>1.网页截屏（截屏内容须涵盖公司名称等相关信息）；</w:t>
      </w:r>
    </w:p>
    <w:p w14:paraId="2625D80E">
      <w:pPr>
        <w:pStyle w:val="5"/>
        <w:spacing w:line="560" w:lineRule="exact"/>
        <w:ind w:firstLine="640" w:firstLineChars="200"/>
        <w:rPr>
          <w:rFonts w:ascii="Arial" w:hAnsi="Arial" w:eastAsia="仿宋_GB2312" w:cs="Arial"/>
          <w:sz w:val="32"/>
          <w:szCs w:val="32"/>
          <w:lang w:eastAsia="zh-CN"/>
        </w:rPr>
      </w:pPr>
      <w:r>
        <w:rPr>
          <w:rFonts w:ascii="Arial" w:hAnsi="Arial" w:eastAsia="仿宋_GB2312" w:cs="Arial"/>
          <w:sz w:val="32"/>
          <w:szCs w:val="32"/>
          <w:lang w:eastAsia="zh-CN"/>
        </w:rPr>
        <w:t>2.信用信息截止时间为资格预审文件提交截止日期前1</w:t>
      </w:r>
      <w:r>
        <w:rPr>
          <w:rFonts w:hint="eastAsia" w:ascii="Arial" w:hAnsi="Arial" w:eastAsia="仿宋_GB2312" w:cs="Arial"/>
          <w:sz w:val="32"/>
          <w:szCs w:val="32"/>
          <w:lang w:val="en-US" w:eastAsia="zh-CN"/>
        </w:rPr>
        <w:t>0</w:t>
      </w:r>
      <w:r>
        <w:rPr>
          <w:rFonts w:ascii="Arial" w:hAnsi="Arial" w:eastAsia="仿宋_GB2312" w:cs="Arial"/>
          <w:sz w:val="32"/>
          <w:szCs w:val="32"/>
          <w:lang w:eastAsia="zh-CN"/>
        </w:rPr>
        <w:t>日内；</w:t>
      </w:r>
    </w:p>
    <w:p w14:paraId="7973DB0E">
      <w:pPr>
        <w:pStyle w:val="5"/>
        <w:ind w:firstLine="640" w:firstLineChars="200"/>
        <w:rPr>
          <w:rFonts w:hint="default" w:ascii="Arial" w:hAnsi="Arial" w:eastAsia="仿宋_GB2312" w:cs="Arial"/>
          <w:sz w:val="32"/>
          <w:szCs w:val="32"/>
          <w:lang w:val="en-US"/>
        </w:rPr>
        <w:sectPr>
          <w:footerReference r:id="rId3" w:type="default"/>
          <w:pgSz w:w="11906" w:h="16838"/>
          <w:pgMar w:top="1871" w:right="1474" w:bottom="1871" w:left="1587" w:header="851" w:footer="992" w:gutter="0"/>
          <w:pgNumType w:start="1"/>
          <w:cols w:space="720" w:num="1"/>
          <w:docGrid w:type="lines" w:linePitch="312" w:charSpace="0"/>
        </w:sectPr>
      </w:pPr>
      <w:r>
        <w:rPr>
          <w:rFonts w:ascii="Arial" w:hAnsi="Arial" w:eastAsia="仿宋_GB2312" w:cs="Arial"/>
          <w:sz w:val="32"/>
          <w:szCs w:val="32"/>
          <w:lang w:eastAsia="zh-CN"/>
        </w:rPr>
        <w:t>3.所有证明资料均须</w:t>
      </w:r>
      <w:r>
        <w:rPr>
          <w:rFonts w:hint="eastAsia" w:ascii="Arial" w:hAnsi="Arial" w:eastAsia="仿宋_GB2312" w:cs="Arial"/>
          <w:sz w:val="32"/>
          <w:szCs w:val="32"/>
          <w:lang w:eastAsia="zh-CN"/>
        </w:rPr>
        <w:t>加盖公司</w:t>
      </w:r>
      <w:r>
        <w:rPr>
          <w:rFonts w:ascii="Arial" w:hAnsi="Arial" w:eastAsia="仿宋_GB2312" w:cs="Arial"/>
          <w:sz w:val="32"/>
          <w:szCs w:val="32"/>
          <w:lang w:eastAsia="zh-CN"/>
        </w:rPr>
        <w:t>鲜</w:t>
      </w:r>
      <w:r>
        <w:rPr>
          <w:rFonts w:hint="eastAsia" w:ascii="Arial" w:hAnsi="Arial" w:eastAsia="仿宋_GB2312" w:cs="Arial"/>
          <w:sz w:val="32"/>
          <w:szCs w:val="32"/>
          <w:lang w:val="en-US" w:eastAsia="zh-CN"/>
        </w:rPr>
        <w:t>章。</w:t>
      </w:r>
    </w:p>
    <w:p w14:paraId="032DAAD6">
      <w:pPr>
        <w:spacing w:line="560" w:lineRule="exact"/>
        <w:jc w:val="left"/>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14:paraId="562DC774">
      <w:pPr>
        <w:pStyle w:val="5"/>
        <w:keepNext w:val="0"/>
        <w:keepLines w:val="0"/>
        <w:pageBreakBefore w:val="0"/>
        <w:kinsoku/>
        <w:wordWrap w:val="0"/>
        <w:overflowPunct/>
        <w:topLinePunct w:val="0"/>
        <w:autoSpaceDE/>
        <w:autoSpaceDN/>
        <w:bidi w:val="0"/>
        <w:spacing w:afterLines="0" w:line="560" w:lineRule="exact"/>
        <w:jc w:val="right"/>
        <w:textAlignment w:val="auto"/>
        <w:rPr>
          <w:rFonts w:hint="default" w:ascii="仿宋_GB2312" w:hAnsi="仿宋_GB2312" w:eastAsia="仿宋_GB2312" w:cs="仿宋_GB2312"/>
          <w:color w:val="auto"/>
          <w:sz w:val="32"/>
          <w:szCs w:val="32"/>
          <w:lang w:val="en-US" w:eastAsia="zh-CN"/>
        </w:rPr>
      </w:pPr>
    </w:p>
    <w:sectPr>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F9AFE">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92D2A3">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992D2A3">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0000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EE514">
                          <w:pPr>
                            <w:pStyle w:val="7"/>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EEE514">
                    <w:pPr>
                      <w:pStyle w:val="7"/>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6FD8D"/>
    <w:multiLevelType w:val="singleLevel"/>
    <w:tmpl w:val="5706FD8D"/>
    <w:lvl w:ilvl="0" w:tentative="0">
      <w:start w:val="10"/>
      <w:numFmt w:val="chineseCounting"/>
      <w:suff w:val="nothing"/>
      <w:lvlText w:val="%1、"/>
      <w:lvlJc w:val="left"/>
      <w:rPr>
        <w:rFonts w:hint="eastAsia" w:ascii="方正仿宋_GB2312" w:hAnsi="方正仿宋_GB2312" w:eastAsia="方正仿宋_GB2312" w:cs="方正仿宋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NmE4NDkxODc0MGNjYTFlNWNiNzYyOTJlNWYwYmYifQ=="/>
  </w:docVars>
  <w:rsids>
    <w:rsidRoot w:val="00172A27"/>
    <w:rsid w:val="001D4206"/>
    <w:rsid w:val="00215AA4"/>
    <w:rsid w:val="00296707"/>
    <w:rsid w:val="00381040"/>
    <w:rsid w:val="003C468C"/>
    <w:rsid w:val="00535E7A"/>
    <w:rsid w:val="00563274"/>
    <w:rsid w:val="0069744B"/>
    <w:rsid w:val="007D6A53"/>
    <w:rsid w:val="00847DE1"/>
    <w:rsid w:val="00AA3CEC"/>
    <w:rsid w:val="01207B0A"/>
    <w:rsid w:val="01282E62"/>
    <w:rsid w:val="012A2737"/>
    <w:rsid w:val="01671BDD"/>
    <w:rsid w:val="018856AF"/>
    <w:rsid w:val="018A7679"/>
    <w:rsid w:val="01A71FD9"/>
    <w:rsid w:val="01BD7A4F"/>
    <w:rsid w:val="01C25065"/>
    <w:rsid w:val="01C506B1"/>
    <w:rsid w:val="01DF5C17"/>
    <w:rsid w:val="020E2058"/>
    <w:rsid w:val="021D0BDF"/>
    <w:rsid w:val="02313F99"/>
    <w:rsid w:val="02443CCC"/>
    <w:rsid w:val="02535CBD"/>
    <w:rsid w:val="02581525"/>
    <w:rsid w:val="02641C78"/>
    <w:rsid w:val="026659F0"/>
    <w:rsid w:val="026B74AB"/>
    <w:rsid w:val="02781BC8"/>
    <w:rsid w:val="028247F4"/>
    <w:rsid w:val="02954528"/>
    <w:rsid w:val="029F53A6"/>
    <w:rsid w:val="02B349AE"/>
    <w:rsid w:val="02B7186C"/>
    <w:rsid w:val="02B7449E"/>
    <w:rsid w:val="02D50DC8"/>
    <w:rsid w:val="02DF39F5"/>
    <w:rsid w:val="02F53218"/>
    <w:rsid w:val="02F54FC6"/>
    <w:rsid w:val="02F72AEC"/>
    <w:rsid w:val="03082F4B"/>
    <w:rsid w:val="031D37A8"/>
    <w:rsid w:val="033243BE"/>
    <w:rsid w:val="034675D0"/>
    <w:rsid w:val="037B7D63"/>
    <w:rsid w:val="03836A76"/>
    <w:rsid w:val="03885E3A"/>
    <w:rsid w:val="03AC7D7B"/>
    <w:rsid w:val="03B532B4"/>
    <w:rsid w:val="03B929EB"/>
    <w:rsid w:val="03BB1D6C"/>
    <w:rsid w:val="03CA1FAF"/>
    <w:rsid w:val="03D33559"/>
    <w:rsid w:val="03D64DF8"/>
    <w:rsid w:val="03D66BA6"/>
    <w:rsid w:val="03E47515"/>
    <w:rsid w:val="040556DD"/>
    <w:rsid w:val="042042C5"/>
    <w:rsid w:val="043A5387"/>
    <w:rsid w:val="043F1A6C"/>
    <w:rsid w:val="04402271"/>
    <w:rsid w:val="044E0E32"/>
    <w:rsid w:val="044E57D2"/>
    <w:rsid w:val="04506958"/>
    <w:rsid w:val="04553F6E"/>
    <w:rsid w:val="045D72C7"/>
    <w:rsid w:val="0466617C"/>
    <w:rsid w:val="047563BF"/>
    <w:rsid w:val="049F51EA"/>
    <w:rsid w:val="04A3117E"/>
    <w:rsid w:val="04C32FE5"/>
    <w:rsid w:val="04C410F4"/>
    <w:rsid w:val="04C609C8"/>
    <w:rsid w:val="04CD61FB"/>
    <w:rsid w:val="04DC643E"/>
    <w:rsid w:val="04E2157A"/>
    <w:rsid w:val="04E24126"/>
    <w:rsid w:val="04E84DE3"/>
    <w:rsid w:val="04F75026"/>
    <w:rsid w:val="05092FAB"/>
    <w:rsid w:val="053718C6"/>
    <w:rsid w:val="054A784B"/>
    <w:rsid w:val="05571F68"/>
    <w:rsid w:val="056235A0"/>
    <w:rsid w:val="05663F59"/>
    <w:rsid w:val="056D52E8"/>
    <w:rsid w:val="05850883"/>
    <w:rsid w:val="05856AD5"/>
    <w:rsid w:val="05882122"/>
    <w:rsid w:val="05924D4E"/>
    <w:rsid w:val="059D3E1F"/>
    <w:rsid w:val="062E2CC9"/>
    <w:rsid w:val="063F4ED6"/>
    <w:rsid w:val="06406019"/>
    <w:rsid w:val="06540256"/>
    <w:rsid w:val="06587D46"/>
    <w:rsid w:val="065B3392"/>
    <w:rsid w:val="06712BB6"/>
    <w:rsid w:val="068723D9"/>
    <w:rsid w:val="069F6081"/>
    <w:rsid w:val="06A92350"/>
    <w:rsid w:val="06AF70CF"/>
    <w:rsid w:val="06BC6527"/>
    <w:rsid w:val="06F1685A"/>
    <w:rsid w:val="06F27BFF"/>
    <w:rsid w:val="06FC6923"/>
    <w:rsid w:val="06FF4665"/>
    <w:rsid w:val="071F2612"/>
    <w:rsid w:val="072F4F4B"/>
    <w:rsid w:val="07941252"/>
    <w:rsid w:val="079C1EB4"/>
    <w:rsid w:val="07A11279"/>
    <w:rsid w:val="07AD40C1"/>
    <w:rsid w:val="07BB67DE"/>
    <w:rsid w:val="07C37441"/>
    <w:rsid w:val="07E757DD"/>
    <w:rsid w:val="07EA05BE"/>
    <w:rsid w:val="08072C38"/>
    <w:rsid w:val="080F6B2A"/>
    <w:rsid w:val="081952B3"/>
    <w:rsid w:val="082425D6"/>
    <w:rsid w:val="08283748"/>
    <w:rsid w:val="08327D56"/>
    <w:rsid w:val="083D3697"/>
    <w:rsid w:val="085409E1"/>
    <w:rsid w:val="085F51DE"/>
    <w:rsid w:val="088C3CD7"/>
    <w:rsid w:val="089B6610"/>
    <w:rsid w:val="08BA6A96"/>
    <w:rsid w:val="08C565F2"/>
    <w:rsid w:val="09104908"/>
    <w:rsid w:val="093A7BD7"/>
    <w:rsid w:val="09441BA7"/>
    <w:rsid w:val="095C5D9F"/>
    <w:rsid w:val="095F763D"/>
    <w:rsid w:val="09616F12"/>
    <w:rsid w:val="09646A02"/>
    <w:rsid w:val="097035F9"/>
    <w:rsid w:val="097E5D15"/>
    <w:rsid w:val="0983157E"/>
    <w:rsid w:val="09B94F9F"/>
    <w:rsid w:val="09B96D4E"/>
    <w:rsid w:val="09C83435"/>
    <w:rsid w:val="09E10052"/>
    <w:rsid w:val="0A002BCE"/>
    <w:rsid w:val="0A3960E0"/>
    <w:rsid w:val="0A8772B4"/>
    <w:rsid w:val="0A8C6210"/>
    <w:rsid w:val="0A9652E1"/>
    <w:rsid w:val="0A9E5F43"/>
    <w:rsid w:val="0AAC68B2"/>
    <w:rsid w:val="0AB064D9"/>
    <w:rsid w:val="0AB1211B"/>
    <w:rsid w:val="0ABF6367"/>
    <w:rsid w:val="0AC459AA"/>
    <w:rsid w:val="0AEB73DB"/>
    <w:rsid w:val="0AFB510A"/>
    <w:rsid w:val="0B00275A"/>
    <w:rsid w:val="0B0052A5"/>
    <w:rsid w:val="0B266665"/>
    <w:rsid w:val="0B4E7969"/>
    <w:rsid w:val="0B8D66E4"/>
    <w:rsid w:val="0B925AA8"/>
    <w:rsid w:val="0B941820"/>
    <w:rsid w:val="0BAF29D0"/>
    <w:rsid w:val="0BCB2D68"/>
    <w:rsid w:val="0BD25EA5"/>
    <w:rsid w:val="0BD51E39"/>
    <w:rsid w:val="0C174E76"/>
    <w:rsid w:val="0C2055E2"/>
    <w:rsid w:val="0C28640C"/>
    <w:rsid w:val="0C434FF4"/>
    <w:rsid w:val="0C4A7341"/>
    <w:rsid w:val="0C790A16"/>
    <w:rsid w:val="0C9F6722"/>
    <w:rsid w:val="0CA27F6D"/>
    <w:rsid w:val="0CA77331"/>
    <w:rsid w:val="0CDA7707"/>
    <w:rsid w:val="0CE045F1"/>
    <w:rsid w:val="0CEE6D0E"/>
    <w:rsid w:val="0D006A41"/>
    <w:rsid w:val="0D0227BA"/>
    <w:rsid w:val="0D111DC1"/>
    <w:rsid w:val="0D181FDD"/>
    <w:rsid w:val="0D314E4D"/>
    <w:rsid w:val="0D35493D"/>
    <w:rsid w:val="0D3A1F53"/>
    <w:rsid w:val="0D3C216F"/>
    <w:rsid w:val="0D611BD6"/>
    <w:rsid w:val="0D735465"/>
    <w:rsid w:val="0D8458C4"/>
    <w:rsid w:val="0D892EDB"/>
    <w:rsid w:val="0D921E4A"/>
    <w:rsid w:val="0DA47D15"/>
    <w:rsid w:val="0DAE649D"/>
    <w:rsid w:val="0DC932D7"/>
    <w:rsid w:val="0DD203DE"/>
    <w:rsid w:val="0DE16873"/>
    <w:rsid w:val="0DE93979"/>
    <w:rsid w:val="0E0013EF"/>
    <w:rsid w:val="0E044BB9"/>
    <w:rsid w:val="0E0B7D94"/>
    <w:rsid w:val="0E1529C0"/>
    <w:rsid w:val="0E1704E7"/>
    <w:rsid w:val="0E2F5830"/>
    <w:rsid w:val="0E356BBF"/>
    <w:rsid w:val="0E415563"/>
    <w:rsid w:val="0E5E57C3"/>
    <w:rsid w:val="0E6F02DE"/>
    <w:rsid w:val="0E9923BA"/>
    <w:rsid w:val="0E99714E"/>
    <w:rsid w:val="0EB9334C"/>
    <w:rsid w:val="0F07055B"/>
    <w:rsid w:val="0F095358"/>
    <w:rsid w:val="0F20786F"/>
    <w:rsid w:val="0F24110D"/>
    <w:rsid w:val="0F2C6214"/>
    <w:rsid w:val="0F31382A"/>
    <w:rsid w:val="0F4E618A"/>
    <w:rsid w:val="0F64150A"/>
    <w:rsid w:val="0F79A97F"/>
    <w:rsid w:val="0F8F7B04"/>
    <w:rsid w:val="0FB029A1"/>
    <w:rsid w:val="0FE32D76"/>
    <w:rsid w:val="0FE663C2"/>
    <w:rsid w:val="0FFC5BE6"/>
    <w:rsid w:val="10044A9B"/>
    <w:rsid w:val="1045133B"/>
    <w:rsid w:val="1062228B"/>
    <w:rsid w:val="107B2FAF"/>
    <w:rsid w:val="108F6A5A"/>
    <w:rsid w:val="10947BCD"/>
    <w:rsid w:val="10A73DA4"/>
    <w:rsid w:val="10AC13BA"/>
    <w:rsid w:val="10BB784F"/>
    <w:rsid w:val="10CC380A"/>
    <w:rsid w:val="10CC6C14"/>
    <w:rsid w:val="10D80401"/>
    <w:rsid w:val="10E87F18"/>
    <w:rsid w:val="1102547E"/>
    <w:rsid w:val="11074842"/>
    <w:rsid w:val="110A7E8F"/>
    <w:rsid w:val="112076B2"/>
    <w:rsid w:val="11230F50"/>
    <w:rsid w:val="112A22DF"/>
    <w:rsid w:val="114710E3"/>
    <w:rsid w:val="115F4610"/>
    <w:rsid w:val="11845E93"/>
    <w:rsid w:val="118B7221"/>
    <w:rsid w:val="119200E9"/>
    <w:rsid w:val="119F4CA6"/>
    <w:rsid w:val="11A26319"/>
    <w:rsid w:val="11D02E86"/>
    <w:rsid w:val="11F8418B"/>
    <w:rsid w:val="1209283C"/>
    <w:rsid w:val="12183D0A"/>
    <w:rsid w:val="121D3BF2"/>
    <w:rsid w:val="123B0CE7"/>
    <w:rsid w:val="123E34DA"/>
    <w:rsid w:val="12413D84"/>
    <w:rsid w:val="12597320"/>
    <w:rsid w:val="126D6927"/>
    <w:rsid w:val="12750005"/>
    <w:rsid w:val="12816876"/>
    <w:rsid w:val="1283439D"/>
    <w:rsid w:val="12BB3B36"/>
    <w:rsid w:val="12D270D2"/>
    <w:rsid w:val="12DC3AAD"/>
    <w:rsid w:val="12EC5FA1"/>
    <w:rsid w:val="12ED7A68"/>
    <w:rsid w:val="12F47048"/>
    <w:rsid w:val="13054DB2"/>
    <w:rsid w:val="130A686C"/>
    <w:rsid w:val="131B7CF2"/>
    <w:rsid w:val="1324792E"/>
    <w:rsid w:val="132A4818"/>
    <w:rsid w:val="13385187"/>
    <w:rsid w:val="133B6A25"/>
    <w:rsid w:val="13426006"/>
    <w:rsid w:val="13573133"/>
    <w:rsid w:val="137547B4"/>
    <w:rsid w:val="137B32C6"/>
    <w:rsid w:val="139705EA"/>
    <w:rsid w:val="1399374C"/>
    <w:rsid w:val="139B5716"/>
    <w:rsid w:val="13B81E24"/>
    <w:rsid w:val="13CC3B21"/>
    <w:rsid w:val="13F015BE"/>
    <w:rsid w:val="13F31EB3"/>
    <w:rsid w:val="14015F8F"/>
    <w:rsid w:val="142474B9"/>
    <w:rsid w:val="14263231"/>
    <w:rsid w:val="144162BD"/>
    <w:rsid w:val="14524026"/>
    <w:rsid w:val="147A357D"/>
    <w:rsid w:val="148166BA"/>
    <w:rsid w:val="14956609"/>
    <w:rsid w:val="14A16D5C"/>
    <w:rsid w:val="14C34F24"/>
    <w:rsid w:val="14CB5B87"/>
    <w:rsid w:val="14D42C8D"/>
    <w:rsid w:val="14DE0495"/>
    <w:rsid w:val="14F670A8"/>
    <w:rsid w:val="1503047B"/>
    <w:rsid w:val="15115C90"/>
    <w:rsid w:val="15170DCC"/>
    <w:rsid w:val="15205ED3"/>
    <w:rsid w:val="152D239E"/>
    <w:rsid w:val="153B4ABB"/>
    <w:rsid w:val="15791A87"/>
    <w:rsid w:val="157B57FF"/>
    <w:rsid w:val="157B75AD"/>
    <w:rsid w:val="157D3325"/>
    <w:rsid w:val="158D108E"/>
    <w:rsid w:val="158E5532"/>
    <w:rsid w:val="158F4E06"/>
    <w:rsid w:val="15961DF8"/>
    <w:rsid w:val="15995C85"/>
    <w:rsid w:val="15A91CD2"/>
    <w:rsid w:val="15CA7FB6"/>
    <w:rsid w:val="15D32F45"/>
    <w:rsid w:val="1606156C"/>
    <w:rsid w:val="161B48EC"/>
    <w:rsid w:val="162E461F"/>
    <w:rsid w:val="163A1216"/>
    <w:rsid w:val="165C118C"/>
    <w:rsid w:val="16612C47"/>
    <w:rsid w:val="16C46D32"/>
    <w:rsid w:val="16CF5E02"/>
    <w:rsid w:val="16EA49EA"/>
    <w:rsid w:val="16F07B27"/>
    <w:rsid w:val="16FE0496"/>
    <w:rsid w:val="16FF7D6A"/>
    <w:rsid w:val="17190E2C"/>
    <w:rsid w:val="171C6B6E"/>
    <w:rsid w:val="172C5003"/>
    <w:rsid w:val="17342109"/>
    <w:rsid w:val="173739A8"/>
    <w:rsid w:val="17381E30"/>
    <w:rsid w:val="1740285C"/>
    <w:rsid w:val="178A1D29"/>
    <w:rsid w:val="178D35C8"/>
    <w:rsid w:val="17966920"/>
    <w:rsid w:val="17AB2A4B"/>
    <w:rsid w:val="17AC127A"/>
    <w:rsid w:val="17AF6033"/>
    <w:rsid w:val="17C074F9"/>
    <w:rsid w:val="17D3547E"/>
    <w:rsid w:val="17D64F6F"/>
    <w:rsid w:val="18174D83"/>
    <w:rsid w:val="1821268E"/>
    <w:rsid w:val="182201B4"/>
    <w:rsid w:val="18414ADE"/>
    <w:rsid w:val="184E71FB"/>
    <w:rsid w:val="18567E5D"/>
    <w:rsid w:val="186662F2"/>
    <w:rsid w:val="1869193F"/>
    <w:rsid w:val="18A454E3"/>
    <w:rsid w:val="18C0505C"/>
    <w:rsid w:val="18F953B8"/>
    <w:rsid w:val="18FA4C8D"/>
    <w:rsid w:val="1901601B"/>
    <w:rsid w:val="190D676E"/>
    <w:rsid w:val="19151AC7"/>
    <w:rsid w:val="191915B7"/>
    <w:rsid w:val="193775A7"/>
    <w:rsid w:val="193957B5"/>
    <w:rsid w:val="194A1770"/>
    <w:rsid w:val="196B7938"/>
    <w:rsid w:val="199B021E"/>
    <w:rsid w:val="19A277FE"/>
    <w:rsid w:val="19AD7F51"/>
    <w:rsid w:val="19DE635C"/>
    <w:rsid w:val="19F53DD2"/>
    <w:rsid w:val="1A0069EE"/>
    <w:rsid w:val="1A4F2DB6"/>
    <w:rsid w:val="1A5A1E87"/>
    <w:rsid w:val="1A725422"/>
    <w:rsid w:val="1A7A0D56"/>
    <w:rsid w:val="1A911621"/>
    <w:rsid w:val="1A935399"/>
    <w:rsid w:val="1A9829AF"/>
    <w:rsid w:val="1AA03612"/>
    <w:rsid w:val="1ABA46D4"/>
    <w:rsid w:val="1AF5570C"/>
    <w:rsid w:val="1B102545"/>
    <w:rsid w:val="1B6034CD"/>
    <w:rsid w:val="1B6A66F0"/>
    <w:rsid w:val="1B6F3710"/>
    <w:rsid w:val="1B8A054A"/>
    <w:rsid w:val="1BAB226E"/>
    <w:rsid w:val="1BAB7696"/>
    <w:rsid w:val="1BAD4238"/>
    <w:rsid w:val="1BC17CE4"/>
    <w:rsid w:val="1BDE0896"/>
    <w:rsid w:val="1BEC6B0F"/>
    <w:rsid w:val="1BF105C9"/>
    <w:rsid w:val="1C0302FC"/>
    <w:rsid w:val="1C054074"/>
    <w:rsid w:val="1C0836D0"/>
    <w:rsid w:val="1C154808"/>
    <w:rsid w:val="1C2D7127"/>
    <w:rsid w:val="1C3B7A96"/>
    <w:rsid w:val="1C4A7CD9"/>
    <w:rsid w:val="1C550B58"/>
    <w:rsid w:val="1C735482"/>
    <w:rsid w:val="1C7B7E93"/>
    <w:rsid w:val="1C93342E"/>
    <w:rsid w:val="1CA302AE"/>
    <w:rsid w:val="1CB42A54"/>
    <w:rsid w:val="1CB6711D"/>
    <w:rsid w:val="1CBA78D0"/>
    <w:rsid w:val="1CC47A8B"/>
    <w:rsid w:val="1CCB6CF9"/>
    <w:rsid w:val="1D235EA4"/>
    <w:rsid w:val="1D28001A"/>
    <w:rsid w:val="1D344C11"/>
    <w:rsid w:val="1D350989"/>
    <w:rsid w:val="1D4B5AB7"/>
    <w:rsid w:val="1D57445C"/>
    <w:rsid w:val="1D652E39"/>
    <w:rsid w:val="1D7C2114"/>
    <w:rsid w:val="1D954F84"/>
    <w:rsid w:val="1D970CFC"/>
    <w:rsid w:val="1D992CC6"/>
    <w:rsid w:val="1D9A07EC"/>
    <w:rsid w:val="1D9C6312"/>
    <w:rsid w:val="1DAD0520"/>
    <w:rsid w:val="1DD12460"/>
    <w:rsid w:val="1E1467F1"/>
    <w:rsid w:val="1E2F7187"/>
    <w:rsid w:val="1E334EC9"/>
    <w:rsid w:val="1E4E5A74"/>
    <w:rsid w:val="1E5D0198"/>
    <w:rsid w:val="1E8F40C9"/>
    <w:rsid w:val="1E9811D0"/>
    <w:rsid w:val="1EA638ED"/>
    <w:rsid w:val="1EAC07D7"/>
    <w:rsid w:val="1EAC4C7B"/>
    <w:rsid w:val="1EBF050A"/>
    <w:rsid w:val="1ECA44D1"/>
    <w:rsid w:val="1ED57D2E"/>
    <w:rsid w:val="1ED815CC"/>
    <w:rsid w:val="1EE01536"/>
    <w:rsid w:val="1EFA59E6"/>
    <w:rsid w:val="1F15637C"/>
    <w:rsid w:val="1F3802BD"/>
    <w:rsid w:val="1F57025B"/>
    <w:rsid w:val="1F5F3A9B"/>
    <w:rsid w:val="1F686DF4"/>
    <w:rsid w:val="1FAB4F33"/>
    <w:rsid w:val="1FAE057F"/>
    <w:rsid w:val="1FB042F7"/>
    <w:rsid w:val="1FBD1186"/>
    <w:rsid w:val="1FD75D28"/>
    <w:rsid w:val="1FF70178"/>
    <w:rsid w:val="1FFB37C4"/>
    <w:rsid w:val="1FFC578E"/>
    <w:rsid w:val="20020FF7"/>
    <w:rsid w:val="200A1C59"/>
    <w:rsid w:val="200A3A07"/>
    <w:rsid w:val="200D1749"/>
    <w:rsid w:val="20144886"/>
    <w:rsid w:val="20166850"/>
    <w:rsid w:val="201C373B"/>
    <w:rsid w:val="20210D51"/>
    <w:rsid w:val="20384A18"/>
    <w:rsid w:val="20407429"/>
    <w:rsid w:val="204D1B46"/>
    <w:rsid w:val="20711CD8"/>
    <w:rsid w:val="207568F6"/>
    <w:rsid w:val="20765541"/>
    <w:rsid w:val="20823EE5"/>
    <w:rsid w:val="208512E0"/>
    <w:rsid w:val="20947B9F"/>
    <w:rsid w:val="20992FDD"/>
    <w:rsid w:val="20A774A8"/>
    <w:rsid w:val="20AF2801"/>
    <w:rsid w:val="20B120D5"/>
    <w:rsid w:val="20C718F8"/>
    <w:rsid w:val="20D44015"/>
    <w:rsid w:val="20E701EC"/>
    <w:rsid w:val="20FA3A7C"/>
    <w:rsid w:val="21101501"/>
    <w:rsid w:val="21115269"/>
    <w:rsid w:val="211A411E"/>
    <w:rsid w:val="21260DE0"/>
    <w:rsid w:val="21320E26"/>
    <w:rsid w:val="214B42D7"/>
    <w:rsid w:val="214D44F3"/>
    <w:rsid w:val="21521B0A"/>
    <w:rsid w:val="216058A9"/>
    <w:rsid w:val="21717AB6"/>
    <w:rsid w:val="21747CD2"/>
    <w:rsid w:val="2177331E"/>
    <w:rsid w:val="217D645B"/>
    <w:rsid w:val="21AA36F4"/>
    <w:rsid w:val="21CB5418"/>
    <w:rsid w:val="21DA1AFF"/>
    <w:rsid w:val="21E32762"/>
    <w:rsid w:val="21E32E28"/>
    <w:rsid w:val="2205092A"/>
    <w:rsid w:val="22235254"/>
    <w:rsid w:val="22237002"/>
    <w:rsid w:val="223B434C"/>
    <w:rsid w:val="22405E06"/>
    <w:rsid w:val="2254540E"/>
    <w:rsid w:val="2268710B"/>
    <w:rsid w:val="227C4964"/>
    <w:rsid w:val="227F393D"/>
    <w:rsid w:val="22916662"/>
    <w:rsid w:val="22AA7723"/>
    <w:rsid w:val="22BB36DF"/>
    <w:rsid w:val="22F83FEB"/>
    <w:rsid w:val="22FD7853"/>
    <w:rsid w:val="22FF35CB"/>
    <w:rsid w:val="230706D2"/>
    <w:rsid w:val="23072480"/>
    <w:rsid w:val="230C5CE8"/>
    <w:rsid w:val="23137077"/>
    <w:rsid w:val="2346744C"/>
    <w:rsid w:val="23503E27"/>
    <w:rsid w:val="23847F75"/>
    <w:rsid w:val="238910E7"/>
    <w:rsid w:val="238C31E6"/>
    <w:rsid w:val="239006C7"/>
    <w:rsid w:val="23A61C99"/>
    <w:rsid w:val="23AE4FF1"/>
    <w:rsid w:val="23B048C6"/>
    <w:rsid w:val="23BA5744"/>
    <w:rsid w:val="23CB6BBC"/>
    <w:rsid w:val="23DA7FF7"/>
    <w:rsid w:val="242157C3"/>
    <w:rsid w:val="24253506"/>
    <w:rsid w:val="242A28CA"/>
    <w:rsid w:val="24343749"/>
    <w:rsid w:val="243F3E9B"/>
    <w:rsid w:val="24681644"/>
    <w:rsid w:val="246A5B1A"/>
    <w:rsid w:val="2471674B"/>
    <w:rsid w:val="247638DD"/>
    <w:rsid w:val="248D10AB"/>
    <w:rsid w:val="248F4E23"/>
    <w:rsid w:val="24A00DDE"/>
    <w:rsid w:val="24A0493A"/>
    <w:rsid w:val="24B228BF"/>
    <w:rsid w:val="24D6770A"/>
    <w:rsid w:val="24D82326"/>
    <w:rsid w:val="24F5112A"/>
    <w:rsid w:val="25070E5D"/>
    <w:rsid w:val="25072C0B"/>
    <w:rsid w:val="250749B9"/>
    <w:rsid w:val="250F7D12"/>
    <w:rsid w:val="252437BD"/>
    <w:rsid w:val="252512E3"/>
    <w:rsid w:val="25537BFE"/>
    <w:rsid w:val="25A62424"/>
    <w:rsid w:val="25C96113"/>
    <w:rsid w:val="25CE54D7"/>
    <w:rsid w:val="25EE6EE7"/>
    <w:rsid w:val="25FE400E"/>
    <w:rsid w:val="26103D41"/>
    <w:rsid w:val="26151358"/>
    <w:rsid w:val="261C4494"/>
    <w:rsid w:val="262F241A"/>
    <w:rsid w:val="26345C82"/>
    <w:rsid w:val="264473DF"/>
    <w:rsid w:val="265359DC"/>
    <w:rsid w:val="265F7E84"/>
    <w:rsid w:val="26633ADE"/>
    <w:rsid w:val="26A36964"/>
    <w:rsid w:val="26A61613"/>
    <w:rsid w:val="26B648E9"/>
    <w:rsid w:val="26B91CE3"/>
    <w:rsid w:val="26C16DEA"/>
    <w:rsid w:val="26D905D7"/>
    <w:rsid w:val="26DE6ECA"/>
    <w:rsid w:val="26E56F7C"/>
    <w:rsid w:val="26E72CF4"/>
    <w:rsid w:val="27076EF2"/>
    <w:rsid w:val="271727F0"/>
    <w:rsid w:val="2718101D"/>
    <w:rsid w:val="271851EC"/>
    <w:rsid w:val="272D447F"/>
    <w:rsid w:val="2742617D"/>
    <w:rsid w:val="274C6FFB"/>
    <w:rsid w:val="27B30E28"/>
    <w:rsid w:val="27BB1438"/>
    <w:rsid w:val="27C60B5C"/>
    <w:rsid w:val="27EB2370"/>
    <w:rsid w:val="27ED433A"/>
    <w:rsid w:val="27F05BD9"/>
    <w:rsid w:val="280B656E"/>
    <w:rsid w:val="28101DD7"/>
    <w:rsid w:val="281D62A2"/>
    <w:rsid w:val="28215D92"/>
    <w:rsid w:val="28263DB7"/>
    <w:rsid w:val="282E2F5D"/>
    <w:rsid w:val="283261F1"/>
    <w:rsid w:val="28357A8F"/>
    <w:rsid w:val="283F446A"/>
    <w:rsid w:val="28616AD6"/>
    <w:rsid w:val="289668FF"/>
    <w:rsid w:val="28C72DDD"/>
    <w:rsid w:val="28C80903"/>
    <w:rsid w:val="28D21782"/>
    <w:rsid w:val="28D472A8"/>
    <w:rsid w:val="28F17E5A"/>
    <w:rsid w:val="28F60FCD"/>
    <w:rsid w:val="290A0F1C"/>
    <w:rsid w:val="292C2C40"/>
    <w:rsid w:val="29312005"/>
    <w:rsid w:val="293935AF"/>
    <w:rsid w:val="294E705B"/>
    <w:rsid w:val="2953641F"/>
    <w:rsid w:val="296028EA"/>
    <w:rsid w:val="2964062C"/>
    <w:rsid w:val="296F6FD1"/>
    <w:rsid w:val="29752839"/>
    <w:rsid w:val="29CF7236"/>
    <w:rsid w:val="29D137E8"/>
    <w:rsid w:val="29DD218D"/>
    <w:rsid w:val="29F86FC6"/>
    <w:rsid w:val="2A346694"/>
    <w:rsid w:val="2A467D32"/>
    <w:rsid w:val="2A53244F"/>
    <w:rsid w:val="2A7F4FF2"/>
    <w:rsid w:val="2A846AAC"/>
    <w:rsid w:val="2A950CB9"/>
    <w:rsid w:val="2A954815"/>
    <w:rsid w:val="2AB624C2"/>
    <w:rsid w:val="2AC1385C"/>
    <w:rsid w:val="2AD03A86"/>
    <w:rsid w:val="2AE840B0"/>
    <w:rsid w:val="2AF07C9E"/>
    <w:rsid w:val="2B275ED7"/>
    <w:rsid w:val="2B32787F"/>
    <w:rsid w:val="2B365FF8"/>
    <w:rsid w:val="2B527BD6"/>
    <w:rsid w:val="2B6B112B"/>
    <w:rsid w:val="2B8C5C18"/>
    <w:rsid w:val="2B9B5E5B"/>
    <w:rsid w:val="2B9E594C"/>
    <w:rsid w:val="2BBD04C8"/>
    <w:rsid w:val="2BBD2276"/>
    <w:rsid w:val="2BE05F64"/>
    <w:rsid w:val="2BE75544"/>
    <w:rsid w:val="2C02412C"/>
    <w:rsid w:val="2C106849"/>
    <w:rsid w:val="2C3C763E"/>
    <w:rsid w:val="2C412EA7"/>
    <w:rsid w:val="2C4958B7"/>
    <w:rsid w:val="2C4E7372"/>
    <w:rsid w:val="2C7072E8"/>
    <w:rsid w:val="2C73502A"/>
    <w:rsid w:val="2C855FFF"/>
    <w:rsid w:val="2C884632"/>
    <w:rsid w:val="2CB216AE"/>
    <w:rsid w:val="2CB76CC5"/>
    <w:rsid w:val="2CE455E0"/>
    <w:rsid w:val="2D1B54A6"/>
    <w:rsid w:val="2D287BC3"/>
    <w:rsid w:val="2D2C76B3"/>
    <w:rsid w:val="2D2F1D25"/>
    <w:rsid w:val="2D3B78F6"/>
    <w:rsid w:val="2D3C71CA"/>
    <w:rsid w:val="2D502C75"/>
    <w:rsid w:val="2D99286E"/>
    <w:rsid w:val="2D9C5EBB"/>
    <w:rsid w:val="2DA336ED"/>
    <w:rsid w:val="2DB11966"/>
    <w:rsid w:val="2DBD655D"/>
    <w:rsid w:val="2DEC6E42"/>
    <w:rsid w:val="2E0F2B31"/>
    <w:rsid w:val="2E2E1209"/>
    <w:rsid w:val="2E3C1B78"/>
    <w:rsid w:val="2E516CA5"/>
    <w:rsid w:val="2E813A2E"/>
    <w:rsid w:val="2E825C96"/>
    <w:rsid w:val="2E903C71"/>
    <w:rsid w:val="2E9B6172"/>
    <w:rsid w:val="2EB536D8"/>
    <w:rsid w:val="2ED95618"/>
    <w:rsid w:val="2EE95130"/>
    <w:rsid w:val="2EEE0605"/>
    <w:rsid w:val="2F000DF7"/>
    <w:rsid w:val="2F083808"/>
    <w:rsid w:val="2F097580"/>
    <w:rsid w:val="2F1A353B"/>
    <w:rsid w:val="2F4A02C4"/>
    <w:rsid w:val="2F546A4D"/>
    <w:rsid w:val="2F756F0F"/>
    <w:rsid w:val="2F7C5FA4"/>
    <w:rsid w:val="2F9C03F4"/>
    <w:rsid w:val="2FAA0D63"/>
    <w:rsid w:val="2FEA73B1"/>
    <w:rsid w:val="300A35B0"/>
    <w:rsid w:val="301937F3"/>
    <w:rsid w:val="301B1733"/>
    <w:rsid w:val="303074BA"/>
    <w:rsid w:val="3058256D"/>
    <w:rsid w:val="307F7AFA"/>
    <w:rsid w:val="30874C00"/>
    <w:rsid w:val="30A21E61"/>
    <w:rsid w:val="30AC28B9"/>
    <w:rsid w:val="3104140A"/>
    <w:rsid w:val="310D15A9"/>
    <w:rsid w:val="313F54DB"/>
    <w:rsid w:val="31456F95"/>
    <w:rsid w:val="31853836"/>
    <w:rsid w:val="318850D4"/>
    <w:rsid w:val="31931EFA"/>
    <w:rsid w:val="31975317"/>
    <w:rsid w:val="31A31F0E"/>
    <w:rsid w:val="31A87524"/>
    <w:rsid w:val="31C143D8"/>
    <w:rsid w:val="31CA1248"/>
    <w:rsid w:val="31E60CE9"/>
    <w:rsid w:val="31F12C79"/>
    <w:rsid w:val="31F14A27"/>
    <w:rsid w:val="31FC33CC"/>
    <w:rsid w:val="31FD7870"/>
    <w:rsid w:val="320A3D3B"/>
    <w:rsid w:val="32317519"/>
    <w:rsid w:val="3240775C"/>
    <w:rsid w:val="32806D8A"/>
    <w:rsid w:val="328533C1"/>
    <w:rsid w:val="32885067"/>
    <w:rsid w:val="32BB5035"/>
    <w:rsid w:val="32E0684A"/>
    <w:rsid w:val="32EF1AD0"/>
    <w:rsid w:val="331F543A"/>
    <w:rsid w:val="332D6510"/>
    <w:rsid w:val="335C76C1"/>
    <w:rsid w:val="33784CD4"/>
    <w:rsid w:val="339F04B3"/>
    <w:rsid w:val="33C85C5B"/>
    <w:rsid w:val="33CF0D98"/>
    <w:rsid w:val="33E02FA5"/>
    <w:rsid w:val="33F16F60"/>
    <w:rsid w:val="33F46A50"/>
    <w:rsid w:val="341669C7"/>
    <w:rsid w:val="3417273F"/>
    <w:rsid w:val="341E7629"/>
    <w:rsid w:val="34270BD4"/>
    <w:rsid w:val="346239BA"/>
    <w:rsid w:val="34627575"/>
    <w:rsid w:val="34790D04"/>
    <w:rsid w:val="34802092"/>
    <w:rsid w:val="34AE4E51"/>
    <w:rsid w:val="34B65AB4"/>
    <w:rsid w:val="34C226AB"/>
    <w:rsid w:val="34C957E7"/>
    <w:rsid w:val="34D32B0A"/>
    <w:rsid w:val="34E56399"/>
    <w:rsid w:val="35366BF5"/>
    <w:rsid w:val="354D6CC5"/>
    <w:rsid w:val="3550415A"/>
    <w:rsid w:val="35661288"/>
    <w:rsid w:val="35B04BF9"/>
    <w:rsid w:val="35B93AAE"/>
    <w:rsid w:val="35EB3E83"/>
    <w:rsid w:val="360311CD"/>
    <w:rsid w:val="360378C1"/>
    <w:rsid w:val="36064819"/>
    <w:rsid w:val="36105698"/>
    <w:rsid w:val="36140CE4"/>
    <w:rsid w:val="365C268B"/>
    <w:rsid w:val="365E4655"/>
    <w:rsid w:val="36BA5D2F"/>
    <w:rsid w:val="36E01BCD"/>
    <w:rsid w:val="36E51922"/>
    <w:rsid w:val="36E7289C"/>
    <w:rsid w:val="371F3DE4"/>
    <w:rsid w:val="37314B19"/>
    <w:rsid w:val="37427AD3"/>
    <w:rsid w:val="37652B59"/>
    <w:rsid w:val="37677539"/>
    <w:rsid w:val="377F4883"/>
    <w:rsid w:val="3781684D"/>
    <w:rsid w:val="37867A78"/>
    <w:rsid w:val="3790083E"/>
    <w:rsid w:val="379C3687"/>
    <w:rsid w:val="379E73FF"/>
    <w:rsid w:val="37A91900"/>
    <w:rsid w:val="37CA01F4"/>
    <w:rsid w:val="37E42938"/>
    <w:rsid w:val="38123949"/>
    <w:rsid w:val="381256F7"/>
    <w:rsid w:val="3814146F"/>
    <w:rsid w:val="38404012"/>
    <w:rsid w:val="38417D8A"/>
    <w:rsid w:val="38561A88"/>
    <w:rsid w:val="38740160"/>
    <w:rsid w:val="38797D5B"/>
    <w:rsid w:val="389E51DD"/>
    <w:rsid w:val="38A8605B"/>
    <w:rsid w:val="38AE50FE"/>
    <w:rsid w:val="38B16CBE"/>
    <w:rsid w:val="38DE382B"/>
    <w:rsid w:val="39047736"/>
    <w:rsid w:val="3922196A"/>
    <w:rsid w:val="39224840"/>
    <w:rsid w:val="392576AC"/>
    <w:rsid w:val="392612EA"/>
    <w:rsid w:val="39292CF8"/>
    <w:rsid w:val="3938118D"/>
    <w:rsid w:val="393D2C48"/>
    <w:rsid w:val="393D67A4"/>
    <w:rsid w:val="3942025E"/>
    <w:rsid w:val="398E5251"/>
    <w:rsid w:val="3995038E"/>
    <w:rsid w:val="39C0548C"/>
    <w:rsid w:val="39C62C3D"/>
    <w:rsid w:val="39FA7AAD"/>
    <w:rsid w:val="3A0A53E1"/>
    <w:rsid w:val="3A217E73"/>
    <w:rsid w:val="3A2331A5"/>
    <w:rsid w:val="3A24050E"/>
    <w:rsid w:val="3A2412E2"/>
    <w:rsid w:val="3A306308"/>
    <w:rsid w:val="3A451DB4"/>
    <w:rsid w:val="3A825A8A"/>
    <w:rsid w:val="3A8A5A19"/>
    <w:rsid w:val="3A95616C"/>
    <w:rsid w:val="3A993EAE"/>
    <w:rsid w:val="3A9B7C26"/>
    <w:rsid w:val="3AA20FB4"/>
    <w:rsid w:val="3AB807D8"/>
    <w:rsid w:val="3AB900AC"/>
    <w:rsid w:val="3AC23F2B"/>
    <w:rsid w:val="3AD153F6"/>
    <w:rsid w:val="3B0D21A6"/>
    <w:rsid w:val="3B1B0D67"/>
    <w:rsid w:val="3B4262F3"/>
    <w:rsid w:val="3B693880"/>
    <w:rsid w:val="3B7A3CDF"/>
    <w:rsid w:val="3B8E778B"/>
    <w:rsid w:val="3BA32789"/>
    <w:rsid w:val="3BB014AF"/>
    <w:rsid w:val="3BB84807"/>
    <w:rsid w:val="3C027831"/>
    <w:rsid w:val="3C0D4B53"/>
    <w:rsid w:val="3C1852A6"/>
    <w:rsid w:val="3C44609B"/>
    <w:rsid w:val="3C4A598C"/>
    <w:rsid w:val="3C4D31A2"/>
    <w:rsid w:val="3C522566"/>
    <w:rsid w:val="3C5965AC"/>
    <w:rsid w:val="3C681D8A"/>
    <w:rsid w:val="3C687FDC"/>
    <w:rsid w:val="3C9F3181"/>
    <w:rsid w:val="3CA07775"/>
    <w:rsid w:val="3CB21257"/>
    <w:rsid w:val="3CCB2319"/>
    <w:rsid w:val="3CD63197"/>
    <w:rsid w:val="3D193084"/>
    <w:rsid w:val="3D1D0DC6"/>
    <w:rsid w:val="3D233F03"/>
    <w:rsid w:val="3D251A29"/>
    <w:rsid w:val="3D2B34F8"/>
    <w:rsid w:val="3D5D6C2A"/>
    <w:rsid w:val="3D7529B0"/>
    <w:rsid w:val="3D7F382F"/>
    <w:rsid w:val="3DB86AE1"/>
    <w:rsid w:val="3DCB6A74"/>
    <w:rsid w:val="3DE25B6C"/>
    <w:rsid w:val="3DEE62BF"/>
    <w:rsid w:val="3DF7A09D"/>
    <w:rsid w:val="3E06185A"/>
    <w:rsid w:val="3E216694"/>
    <w:rsid w:val="3E42660A"/>
    <w:rsid w:val="3E506F79"/>
    <w:rsid w:val="3E642A25"/>
    <w:rsid w:val="3E834C59"/>
    <w:rsid w:val="3E9E7CE5"/>
    <w:rsid w:val="3EC3774B"/>
    <w:rsid w:val="3ED41958"/>
    <w:rsid w:val="3EDB2CE7"/>
    <w:rsid w:val="3EE37DED"/>
    <w:rsid w:val="3EEC4EF4"/>
    <w:rsid w:val="3EFF0DE7"/>
    <w:rsid w:val="3F010273"/>
    <w:rsid w:val="3F18287D"/>
    <w:rsid w:val="3F214472"/>
    <w:rsid w:val="3F4168C2"/>
    <w:rsid w:val="3F4A39C9"/>
    <w:rsid w:val="3F4F6B7E"/>
    <w:rsid w:val="3F7D78FA"/>
    <w:rsid w:val="3F863274"/>
    <w:rsid w:val="3F9609BC"/>
    <w:rsid w:val="3F9A4950"/>
    <w:rsid w:val="3FA255B3"/>
    <w:rsid w:val="3FB86B84"/>
    <w:rsid w:val="3FC27A03"/>
    <w:rsid w:val="3FEC4A80"/>
    <w:rsid w:val="3FF04570"/>
    <w:rsid w:val="40063D93"/>
    <w:rsid w:val="4021297B"/>
    <w:rsid w:val="40534AFF"/>
    <w:rsid w:val="405745EF"/>
    <w:rsid w:val="405E3BCF"/>
    <w:rsid w:val="40644985"/>
    <w:rsid w:val="407F3B46"/>
    <w:rsid w:val="40842F0A"/>
    <w:rsid w:val="40890521"/>
    <w:rsid w:val="409273D5"/>
    <w:rsid w:val="40BC08F6"/>
    <w:rsid w:val="40C61775"/>
    <w:rsid w:val="40E1210B"/>
    <w:rsid w:val="41250249"/>
    <w:rsid w:val="413D274B"/>
    <w:rsid w:val="414219F3"/>
    <w:rsid w:val="4162149D"/>
    <w:rsid w:val="416D399E"/>
    <w:rsid w:val="417A32B8"/>
    <w:rsid w:val="4182744A"/>
    <w:rsid w:val="418F1B67"/>
    <w:rsid w:val="41984EBF"/>
    <w:rsid w:val="41995B34"/>
    <w:rsid w:val="41AA69A0"/>
    <w:rsid w:val="41B31CF9"/>
    <w:rsid w:val="41B810BD"/>
    <w:rsid w:val="41BB295C"/>
    <w:rsid w:val="41CE268F"/>
    <w:rsid w:val="41E40104"/>
    <w:rsid w:val="42051E29"/>
    <w:rsid w:val="423A7D24"/>
    <w:rsid w:val="425A1D8E"/>
    <w:rsid w:val="42641245"/>
    <w:rsid w:val="42707BEA"/>
    <w:rsid w:val="428442BD"/>
    <w:rsid w:val="428D254A"/>
    <w:rsid w:val="429A6A15"/>
    <w:rsid w:val="42C41CE4"/>
    <w:rsid w:val="42C57F36"/>
    <w:rsid w:val="42F04887"/>
    <w:rsid w:val="430D368B"/>
    <w:rsid w:val="43100A85"/>
    <w:rsid w:val="431C1B20"/>
    <w:rsid w:val="43884ABF"/>
    <w:rsid w:val="43AD16A3"/>
    <w:rsid w:val="43BC29BB"/>
    <w:rsid w:val="43BD0C0D"/>
    <w:rsid w:val="43D146B8"/>
    <w:rsid w:val="43DD305D"/>
    <w:rsid w:val="43E22422"/>
    <w:rsid w:val="43E43292"/>
    <w:rsid w:val="43E51F12"/>
    <w:rsid w:val="43EC14F2"/>
    <w:rsid w:val="43F32881"/>
    <w:rsid w:val="43F93D47"/>
    <w:rsid w:val="44114AB5"/>
    <w:rsid w:val="44223166"/>
    <w:rsid w:val="442F13DF"/>
    <w:rsid w:val="44627A06"/>
    <w:rsid w:val="44724CE8"/>
    <w:rsid w:val="448C6831"/>
    <w:rsid w:val="4496320C"/>
    <w:rsid w:val="44996E9A"/>
    <w:rsid w:val="44AD57DB"/>
    <w:rsid w:val="44CC6C2E"/>
    <w:rsid w:val="44D0671E"/>
    <w:rsid w:val="44D3620E"/>
    <w:rsid w:val="44D81A76"/>
    <w:rsid w:val="44F85C75"/>
    <w:rsid w:val="44FD45BD"/>
    <w:rsid w:val="45050ABD"/>
    <w:rsid w:val="453C0257"/>
    <w:rsid w:val="454113CA"/>
    <w:rsid w:val="4541761C"/>
    <w:rsid w:val="45482758"/>
    <w:rsid w:val="454B2248"/>
    <w:rsid w:val="454D7D6F"/>
    <w:rsid w:val="45575091"/>
    <w:rsid w:val="45603F46"/>
    <w:rsid w:val="456D21BF"/>
    <w:rsid w:val="4577303D"/>
    <w:rsid w:val="457C0654"/>
    <w:rsid w:val="458A0FC3"/>
    <w:rsid w:val="458A4B1F"/>
    <w:rsid w:val="45AA6F6F"/>
    <w:rsid w:val="45C85647"/>
    <w:rsid w:val="45D264C6"/>
    <w:rsid w:val="45E36925"/>
    <w:rsid w:val="45F621B4"/>
    <w:rsid w:val="45FD1795"/>
    <w:rsid w:val="45FE72BB"/>
    <w:rsid w:val="46205483"/>
    <w:rsid w:val="463827CD"/>
    <w:rsid w:val="463B22BD"/>
    <w:rsid w:val="464A0752"/>
    <w:rsid w:val="467232DF"/>
    <w:rsid w:val="46761547"/>
    <w:rsid w:val="469F0A9E"/>
    <w:rsid w:val="46E42955"/>
    <w:rsid w:val="46F336A8"/>
    <w:rsid w:val="46F34946"/>
    <w:rsid w:val="47460F19"/>
    <w:rsid w:val="475C073D"/>
    <w:rsid w:val="47613FA5"/>
    <w:rsid w:val="476B4E24"/>
    <w:rsid w:val="477A6E15"/>
    <w:rsid w:val="4799729B"/>
    <w:rsid w:val="47BB36B5"/>
    <w:rsid w:val="47E339CF"/>
    <w:rsid w:val="47ED75E7"/>
    <w:rsid w:val="47FB98FE"/>
    <w:rsid w:val="483D40CA"/>
    <w:rsid w:val="484A4A39"/>
    <w:rsid w:val="48710218"/>
    <w:rsid w:val="48711FC6"/>
    <w:rsid w:val="48743864"/>
    <w:rsid w:val="487F0B87"/>
    <w:rsid w:val="488240A7"/>
    <w:rsid w:val="488E0DCA"/>
    <w:rsid w:val="48A56114"/>
    <w:rsid w:val="48D65ABD"/>
    <w:rsid w:val="48E42798"/>
    <w:rsid w:val="49115242"/>
    <w:rsid w:val="4951592F"/>
    <w:rsid w:val="49575660"/>
    <w:rsid w:val="496833C9"/>
    <w:rsid w:val="4977360C"/>
    <w:rsid w:val="498D2E30"/>
    <w:rsid w:val="49926698"/>
    <w:rsid w:val="49AB4468"/>
    <w:rsid w:val="49B06B1E"/>
    <w:rsid w:val="49BA799D"/>
    <w:rsid w:val="49EE54A2"/>
    <w:rsid w:val="49F42EAF"/>
    <w:rsid w:val="49F66C27"/>
    <w:rsid w:val="4A050C18"/>
    <w:rsid w:val="4A0A26D2"/>
    <w:rsid w:val="4A443E36"/>
    <w:rsid w:val="4A653DAC"/>
    <w:rsid w:val="4A6C513B"/>
    <w:rsid w:val="4A9D70A2"/>
    <w:rsid w:val="4AB32D6A"/>
    <w:rsid w:val="4AB4263E"/>
    <w:rsid w:val="4ABF34BD"/>
    <w:rsid w:val="4ABF6514"/>
    <w:rsid w:val="4ACC5BD9"/>
    <w:rsid w:val="4AE178D7"/>
    <w:rsid w:val="4B052E99"/>
    <w:rsid w:val="4B133808"/>
    <w:rsid w:val="4B4B7123"/>
    <w:rsid w:val="4B7A5635"/>
    <w:rsid w:val="4B9F509C"/>
    <w:rsid w:val="4BA206E8"/>
    <w:rsid w:val="4BA44460"/>
    <w:rsid w:val="4BA83F51"/>
    <w:rsid w:val="4BAD1567"/>
    <w:rsid w:val="4BC15012"/>
    <w:rsid w:val="4BC82845"/>
    <w:rsid w:val="4BDB5086"/>
    <w:rsid w:val="4BE156B5"/>
    <w:rsid w:val="4BE33909"/>
    <w:rsid w:val="4BE551A5"/>
    <w:rsid w:val="4BE96317"/>
    <w:rsid w:val="4C043151"/>
    <w:rsid w:val="4C1C66ED"/>
    <w:rsid w:val="4C207F8B"/>
    <w:rsid w:val="4C2C2DD4"/>
    <w:rsid w:val="4C341C88"/>
    <w:rsid w:val="4C4719BC"/>
    <w:rsid w:val="4C481290"/>
    <w:rsid w:val="4C4F0870"/>
    <w:rsid w:val="4C687B84"/>
    <w:rsid w:val="4C6C1422"/>
    <w:rsid w:val="4C7107E7"/>
    <w:rsid w:val="4C926DBD"/>
    <w:rsid w:val="4C9E35A6"/>
    <w:rsid w:val="4CA7245A"/>
    <w:rsid w:val="4CAE37E9"/>
    <w:rsid w:val="4CAF130F"/>
    <w:rsid w:val="4CB37C45"/>
    <w:rsid w:val="4CC31E59"/>
    <w:rsid w:val="4CE4545C"/>
    <w:rsid w:val="4CFB4554"/>
    <w:rsid w:val="4D292E6F"/>
    <w:rsid w:val="4D4E6D7A"/>
    <w:rsid w:val="4D5A3970"/>
    <w:rsid w:val="4D7F6F33"/>
    <w:rsid w:val="4DBE3EFF"/>
    <w:rsid w:val="4DC62DB4"/>
    <w:rsid w:val="4DF47921"/>
    <w:rsid w:val="4DFC0584"/>
    <w:rsid w:val="4E0C1F76"/>
    <w:rsid w:val="4E125FF9"/>
    <w:rsid w:val="4E1458CD"/>
    <w:rsid w:val="4E235B10"/>
    <w:rsid w:val="4E2A50F1"/>
    <w:rsid w:val="4E2D698F"/>
    <w:rsid w:val="4E46460F"/>
    <w:rsid w:val="4E473EF5"/>
    <w:rsid w:val="4E4B5067"/>
    <w:rsid w:val="4E4D5283"/>
    <w:rsid w:val="4E571C5E"/>
    <w:rsid w:val="4E625903"/>
    <w:rsid w:val="4E685C19"/>
    <w:rsid w:val="4E7445BE"/>
    <w:rsid w:val="4E9B0E76"/>
    <w:rsid w:val="4EAC3D58"/>
    <w:rsid w:val="4EB470B0"/>
    <w:rsid w:val="4EC76DE4"/>
    <w:rsid w:val="4EDB3AAB"/>
    <w:rsid w:val="4EE2777A"/>
    <w:rsid w:val="4EF33BBC"/>
    <w:rsid w:val="4EF851EF"/>
    <w:rsid w:val="4F1F09CE"/>
    <w:rsid w:val="4F245FE4"/>
    <w:rsid w:val="4F251D5C"/>
    <w:rsid w:val="4F580B6C"/>
    <w:rsid w:val="4F604B42"/>
    <w:rsid w:val="4F642884"/>
    <w:rsid w:val="4F656F4B"/>
    <w:rsid w:val="4F7725B8"/>
    <w:rsid w:val="4F7B372A"/>
    <w:rsid w:val="4F806F93"/>
    <w:rsid w:val="4F8C5937"/>
    <w:rsid w:val="4F8E7901"/>
    <w:rsid w:val="4FB21842"/>
    <w:rsid w:val="4FC63C44"/>
    <w:rsid w:val="4FC74BC1"/>
    <w:rsid w:val="4FCD042A"/>
    <w:rsid w:val="4FD73056"/>
    <w:rsid w:val="4FDC241B"/>
    <w:rsid w:val="4FDF015D"/>
    <w:rsid w:val="4FDF1F0B"/>
    <w:rsid w:val="4FE614EB"/>
    <w:rsid w:val="4FF359B6"/>
    <w:rsid w:val="50041972"/>
    <w:rsid w:val="50047BC4"/>
    <w:rsid w:val="500C118E"/>
    <w:rsid w:val="501C315F"/>
    <w:rsid w:val="5043693E"/>
    <w:rsid w:val="50795EBC"/>
    <w:rsid w:val="507B110C"/>
    <w:rsid w:val="507E1724"/>
    <w:rsid w:val="50964CC0"/>
    <w:rsid w:val="50AC6291"/>
    <w:rsid w:val="50B879BD"/>
    <w:rsid w:val="50DB6B76"/>
    <w:rsid w:val="50FE4613"/>
    <w:rsid w:val="510A745C"/>
    <w:rsid w:val="510C6A50"/>
    <w:rsid w:val="51181B78"/>
    <w:rsid w:val="51204589"/>
    <w:rsid w:val="51581F75"/>
    <w:rsid w:val="51583D23"/>
    <w:rsid w:val="51752B27"/>
    <w:rsid w:val="51842D6A"/>
    <w:rsid w:val="518724FA"/>
    <w:rsid w:val="519A433C"/>
    <w:rsid w:val="51AF747A"/>
    <w:rsid w:val="51B86EB8"/>
    <w:rsid w:val="51BF3DA2"/>
    <w:rsid w:val="51EB103B"/>
    <w:rsid w:val="52187956"/>
    <w:rsid w:val="52420BAE"/>
    <w:rsid w:val="52484CBE"/>
    <w:rsid w:val="5257047F"/>
    <w:rsid w:val="526C7ABA"/>
    <w:rsid w:val="52A03BD4"/>
    <w:rsid w:val="52A31916"/>
    <w:rsid w:val="52AF74B4"/>
    <w:rsid w:val="52B0193D"/>
    <w:rsid w:val="52C75604"/>
    <w:rsid w:val="52D4387D"/>
    <w:rsid w:val="52DB10B0"/>
    <w:rsid w:val="52DC2732"/>
    <w:rsid w:val="52EA4E4F"/>
    <w:rsid w:val="53195734"/>
    <w:rsid w:val="534E1882"/>
    <w:rsid w:val="53530C46"/>
    <w:rsid w:val="53561BD4"/>
    <w:rsid w:val="53654E1D"/>
    <w:rsid w:val="536C1D08"/>
    <w:rsid w:val="538F3C48"/>
    <w:rsid w:val="53980D4F"/>
    <w:rsid w:val="53F266B1"/>
    <w:rsid w:val="53F57F4F"/>
    <w:rsid w:val="54077C82"/>
    <w:rsid w:val="54102FDB"/>
    <w:rsid w:val="54181E8F"/>
    <w:rsid w:val="542B1BC3"/>
    <w:rsid w:val="542B64AB"/>
    <w:rsid w:val="543F741C"/>
    <w:rsid w:val="54534C76"/>
    <w:rsid w:val="54B308BD"/>
    <w:rsid w:val="54EA382C"/>
    <w:rsid w:val="54F00716"/>
    <w:rsid w:val="54F03B61"/>
    <w:rsid w:val="552031DC"/>
    <w:rsid w:val="553D7E00"/>
    <w:rsid w:val="554B42B7"/>
    <w:rsid w:val="55524F2D"/>
    <w:rsid w:val="555D2250"/>
    <w:rsid w:val="5560764A"/>
    <w:rsid w:val="55654C60"/>
    <w:rsid w:val="55713605"/>
    <w:rsid w:val="5593065D"/>
    <w:rsid w:val="55935C72"/>
    <w:rsid w:val="559E63C4"/>
    <w:rsid w:val="55C73B6D"/>
    <w:rsid w:val="55CE6CAA"/>
    <w:rsid w:val="55DB13C7"/>
    <w:rsid w:val="55DD0C9B"/>
    <w:rsid w:val="55E02539"/>
    <w:rsid w:val="55ED0552"/>
    <w:rsid w:val="56064695"/>
    <w:rsid w:val="56101070"/>
    <w:rsid w:val="5634689E"/>
    <w:rsid w:val="563B3C13"/>
    <w:rsid w:val="563D798B"/>
    <w:rsid w:val="564156CE"/>
    <w:rsid w:val="5644764C"/>
    <w:rsid w:val="56570A4D"/>
    <w:rsid w:val="56701B0F"/>
    <w:rsid w:val="56821842"/>
    <w:rsid w:val="568757C3"/>
    <w:rsid w:val="56981066"/>
    <w:rsid w:val="56CD51B3"/>
    <w:rsid w:val="56D26326"/>
    <w:rsid w:val="56D93B58"/>
    <w:rsid w:val="57016C0B"/>
    <w:rsid w:val="5703723B"/>
    <w:rsid w:val="570404A9"/>
    <w:rsid w:val="571132F2"/>
    <w:rsid w:val="571A1A7B"/>
    <w:rsid w:val="573B6F89"/>
    <w:rsid w:val="576D604E"/>
    <w:rsid w:val="577F3F4E"/>
    <w:rsid w:val="57996E43"/>
    <w:rsid w:val="57AB7677"/>
    <w:rsid w:val="57B10631"/>
    <w:rsid w:val="57F56770"/>
    <w:rsid w:val="57FB18AC"/>
    <w:rsid w:val="580A1AEF"/>
    <w:rsid w:val="581A7F84"/>
    <w:rsid w:val="58240E03"/>
    <w:rsid w:val="583F5C3D"/>
    <w:rsid w:val="585119A0"/>
    <w:rsid w:val="58896EB8"/>
    <w:rsid w:val="58C46142"/>
    <w:rsid w:val="58E340E1"/>
    <w:rsid w:val="58ED5699"/>
    <w:rsid w:val="58F31111"/>
    <w:rsid w:val="59101387"/>
    <w:rsid w:val="591C5F7E"/>
    <w:rsid w:val="591F781C"/>
    <w:rsid w:val="59212B72"/>
    <w:rsid w:val="592D3CE7"/>
    <w:rsid w:val="59376914"/>
    <w:rsid w:val="5948795C"/>
    <w:rsid w:val="5949510A"/>
    <w:rsid w:val="59554FEC"/>
    <w:rsid w:val="596D2336"/>
    <w:rsid w:val="597A4AD5"/>
    <w:rsid w:val="597C07CB"/>
    <w:rsid w:val="598F49A2"/>
    <w:rsid w:val="59AC10B0"/>
    <w:rsid w:val="59B12B6A"/>
    <w:rsid w:val="59B47F65"/>
    <w:rsid w:val="59B70343"/>
    <w:rsid w:val="59E3084A"/>
    <w:rsid w:val="5A1E1882"/>
    <w:rsid w:val="5A386DE8"/>
    <w:rsid w:val="5A3B2434"/>
    <w:rsid w:val="5A4F5EDF"/>
    <w:rsid w:val="5A7A7400"/>
    <w:rsid w:val="5A851901"/>
    <w:rsid w:val="5A8836A8"/>
    <w:rsid w:val="5AAB1367"/>
    <w:rsid w:val="5ADC59C5"/>
    <w:rsid w:val="5AFC6067"/>
    <w:rsid w:val="5B0330AF"/>
    <w:rsid w:val="5B44356A"/>
    <w:rsid w:val="5B6065F6"/>
    <w:rsid w:val="5B9067AF"/>
    <w:rsid w:val="5B977B3E"/>
    <w:rsid w:val="5BA87F9D"/>
    <w:rsid w:val="5BBE156E"/>
    <w:rsid w:val="5BBE50CA"/>
    <w:rsid w:val="5C090A3C"/>
    <w:rsid w:val="5C221AFD"/>
    <w:rsid w:val="5C25514A"/>
    <w:rsid w:val="5C3749E4"/>
    <w:rsid w:val="5C4E46A0"/>
    <w:rsid w:val="5C6739B4"/>
    <w:rsid w:val="5C7A5495"/>
    <w:rsid w:val="5CA02A22"/>
    <w:rsid w:val="5CB07109"/>
    <w:rsid w:val="5CD1280D"/>
    <w:rsid w:val="5D1E36CB"/>
    <w:rsid w:val="5D3A2E77"/>
    <w:rsid w:val="5D4E2CE0"/>
    <w:rsid w:val="5D7F075A"/>
    <w:rsid w:val="5D902A97"/>
    <w:rsid w:val="5D9E51B4"/>
    <w:rsid w:val="5DAB167E"/>
    <w:rsid w:val="5DE27796"/>
    <w:rsid w:val="5DE60909"/>
    <w:rsid w:val="5DE84681"/>
    <w:rsid w:val="5DFC1F4A"/>
    <w:rsid w:val="5E084D23"/>
    <w:rsid w:val="5E1823FF"/>
    <w:rsid w:val="5E1B6804"/>
    <w:rsid w:val="5E224037"/>
    <w:rsid w:val="5E2F22B0"/>
    <w:rsid w:val="5E303DA6"/>
    <w:rsid w:val="5E631F59"/>
    <w:rsid w:val="5E7F68F5"/>
    <w:rsid w:val="5E800D5D"/>
    <w:rsid w:val="5E9020F1"/>
    <w:rsid w:val="5EAA5DDA"/>
    <w:rsid w:val="5EBB3B43"/>
    <w:rsid w:val="5EE611DF"/>
    <w:rsid w:val="5EEE2C1A"/>
    <w:rsid w:val="5EFD6EAF"/>
    <w:rsid w:val="5F4B469E"/>
    <w:rsid w:val="5F630463"/>
    <w:rsid w:val="5F6D1025"/>
    <w:rsid w:val="5F8D3732"/>
    <w:rsid w:val="5F9C3975"/>
    <w:rsid w:val="5FB76A00"/>
    <w:rsid w:val="5FBE1B3D"/>
    <w:rsid w:val="5FCF78A6"/>
    <w:rsid w:val="60196D73"/>
    <w:rsid w:val="601B0D3D"/>
    <w:rsid w:val="601C6864"/>
    <w:rsid w:val="601E25DC"/>
    <w:rsid w:val="601E438A"/>
    <w:rsid w:val="602F47E9"/>
    <w:rsid w:val="606A3A73"/>
    <w:rsid w:val="606F2E37"/>
    <w:rsid w:val="60895CED"/>
    <w:rsid w:val="60964868"/>
    <w:rsid w:val="609805E0"/>
    <w:rsid w:val="60A46F85"/>
    <w:rsid w:val="60A76A75"/>
    <w:rsid w:val="60BB42CE"/>
    <w:rsid w:val="60BE791B"/>
    <w:rsid w:val="60C211B9"/>
    <w:rsid w:val="60C963FD"/>
    <w:rsid w:val="60D353C4"/>
    <w:rsid w:val="60E750C3"/>
    <w:rsid w:val="60F03F78"/>
    <w:rsid w:val="61017751"/>
    <w:rsid w:val="610B0DB2"/>
    <w:rsid w:val="610C68D8"/>
    <w:rsid w:val="611A7247"/>
    <w:rsid w:val="6131633F"/>
    <w:rsid w:val="613B0F6B"/>
    <w:rsid w:val="614222FA"/>
    <w:rsid w:val="614B11AE"/>
    <w:rsid w:val="614E0C9F"/>
    <w:rsid w:val="615A7C61"/>
    <w:rsid w:val="617F354E"/>
    <w:rsid w:val="618217E8"/>
    <w:rsid w:val="61882403"/>
    <w:rsid w:val="61953654"/>
    <w:rsid w:val="619743F4"/>
    <w:rsid w:val="61A46B11"/>
    <w:rsid w:val="61BC20AC"/>
    <w:rsid w:val="61C3168D"/>
    <w:rsid w:val="61D218D0"/>
    <w:rsid w:val="61D2367E"/>
    <w:rsid w:val="61D92C5E"/>
    <w:rsid w:val="61DF5D9B"/>
    <w:rsid w:val="61E635CD"/>
    <w:rsid w:val="61EA4E6B"/>
    <w:rsid w:val="61EB743D"/>
    <w:rsid w:val="6230766F"/>
    <w:rsid w:val="62436329"/>
    <w:rsid w:val="624A76B8"/>
    <w:rsid w:val="624F4CCE"/>
    <w:rsid w:val="627F1078"/>
    <w:rsid w:val="62970423"/>
    <w:rsid w:val="62AD7C47"/>
    <w:rsid w:val="62D81168"/>
    <w:rsid w:val="62E21FE6"/>
    <w:rsid w:val="62E95123"/>
    <w:rsid w:val="62F45876"/>
    <w:rsid w:val="6318461A"/>
    <w:rsid w:val="63185211"/>
    <w:rsid w:val="634B514E"/>
    <w:rsid w:val="634E142A"/>
    <w:rsid w:val="63585E05"/>
    <w:rsid w:val="637B1A15"/>
    <w:rsid w:val="639130C5"/>
    <w:rsid w:val="63A86D8C"/>
    <w:rsid w:val="63D71756"/>
    <w:rsid w:val="63DC4C88"/>
    <w:rsid w:val="63E43B3C"/>
    <w:rsid w:val="63F41FD1"/>
    <w:rsid w:val="63FF0976"/>
    <w:rsid w:val="64025D70"/>
    <w:rsid w:val="64041AE8"/>
    <w:rsid w:val="640D6BEF"/>
    <w:rsid w:val="641937E6"/>
    <w:rsid w:val="642B3519"/>
    <w:rsid w:val="64356146"/>
    <w:rsid w:val="643979E4"/>
    <w:rsid w:val="643B19AE"/>
    <w:rsid w:val="648A6492"/>
    <w:rsid w:val="648D1ADE"/>
    <w:rsid w:val="6490473E"/>
    <w:rsid w:val="649C61C5"/>
    <w:rsid w:val="649C7F73"/>
    <w:rsid w:val="64B928D3"/>
    <w:rsid w:val="64CA0F84"/>
    <w:rsid w:val="64D6157E"/>
    <w:rsid w:val="65150451"/>
    <w:rsid w:val="652B4BC8"/>
    <w:rsid w:val="653308D7"/>
    <w:rsid w:val="655002AD"/>
    <w:rsid w:val="65764C68"/>
    <w:rsid w:val="659B0DE1"/>
    <w:rsid w:val="65A43583"/>
    <w:rsid w:val="65A90B99"/>
    <w:rsid w:val="65AF139B"/>
    <w:rsid w:val="65B06FC2"/>
    <w:rsid w:val="65CD2ADA"/>
    <w:rsid w:val="65EB11B2"/>
    <w:rsid w:val="65EB7404"/>
    <w:rsid w:val="660E6C4E"/>
    <w:rsid w:val="660F30F2"/>
    <w:rsid w:val="66157FDD"/>
    <w:rsid w:val="66287D10"/>
    <w:rsid w:val="66326DE1"/>
    <w:rsid w:val="665E7BD6"/>
    <w:rsid w:val="66707909"/>
    <w:rsid w:val="66AA6977"/>
    <w:rsid w:val="671D539B"/>
    <w:rsid w:val="67206C39"/>
    <w:rsid w:val="672F50CE"/>
    <w:rsid w:val="674E19F8"/>
    <w:rsid w:val="675608AD"/>
    <w:rsid w:val="677156E7"/>
    <w:rsid w:val="6776308D"/>
    <w:rsid w:val="678E0047"/>
    <w:rsid w:val="67E22141"/>
    <w:rsid w:val="67FA7D4C"/>
    <w:rsid w:val="68000819"/>
    <w:rsid w:val="6804655B"/>
    <w:rsid w:val="68077DF9"/>
    <w:rsid w:val="680E73DA"/>
    <w:rsid w:val="6837248C"/>
    <w:rsid w:val="68570D81"/>
    <w:rsid w:val="685A261F"/>
    <w:rsid w:val="6873723D"/>
    <w:rsid w:val="687E1571"/>
    <w:rsid w:val="687F3E33"/>
    <w:rsid w:val="68817BAC"/>
    <w:rsid w:val="688D02FE"/>
    <w:rsid w:val="689F0032"/>
    <w:rsid w:val="689F67FB"/>
    <w:rsid w:val="68A35D74"/>
    <w:rsid w:val="68AB2E7A"/>
    <w:rsid w:val="68B910F3"/>
    <w:rsid w:val="68C63810"/>
    <w:rsid w:val="68CD1043"/>
    <w:rsid w:val="68D67EF7"/>
    <w:rsid w:val="68DB72BC"/>
    <w:rsid w:val="68F91E38"/>
    <w:rsid w:val="68FB5BB0"/>
    <w:rsid w:val="69366BE8"/>
    <w:rsid w:val="694179CA"/>
    <w:rsid w:val="69422930"/>
    <w:rsid w:val="69470352"/>
    <w:rsid w:val="69796AD5"/>
    <w:rsid w:val="69882D82"/>
    <w:rsid w:val="69A47FF6"/>
    <w:rsid w:val="69CA10DE"/>
    <w:rsid w:val="69E623BC"/>
    <w:rsid w:val="69F06D97"/>
    <w:rsid w:val="6A0B1E23"/>
    <w:rsid w:val="6A1567FD"/>
    <w:rsid w:val="6A2133F4"/>
    <w:rsid w:val="6A280D4A"/>
    <w:rsid w:val="6A3F1ACC"/>
    <w:rsid w:val="6A470981"/>
    <w:rsid w:val="6A5A4B58"/>
    <w:rsid w:val="6A813E93"/>
    <w:rsid w:val="6A9A6D03"/>
    <w:rsid w:val="6AA74017"/>
    <w:rsid w:val="6ABB3CCE"/>
    <w:rsid w:val="6B2A0087"/>
    <w:rsid w:val="6B473BF3"/>
    <w:rsid w:val="6B6C069F"/>
    <w:rsid w:val="6B7E6624"/>
    <w:rsid w:val="6B95409A"/>
    <w:rsid w:val="6B96396E"/>
    <w:rsid w:val="6BB42046"/>
    <w:rsid w:val="6BBFDE81"/>
    <w:rsid w:val="6BD403A7"/>
    <w:rsid w:val="6BEC5C84"/>
    <w:rsid w:val="6C092392"/>
    <w:rsid w:val="6C21592D"/>
    <w:rsid w:val="6C3118E9"/>
    <w:rsid w:val="6C3B62C3"/>
    <w:rsid w:val="6C3F7B62"/>
    <w:rsid w:val="6C417D7E"/>
    <w:rsid w:val="6C7672FB"/>
    <w:rsid w:val="6C937EAD"/>
    <w:rsid w:val="6C975BF0"/>
    <w:rsid w:val="6CBF0CA2"/>
    <w:rsid w:val="6CCB5899"/>
    <w:rsid w:val="6CE8644B"/>
    <w:rsid w:val="6CFA617E"/>
    <w:rsid w:val="6D063612"/>
    <w:rsid w:val="6D0A4613"/>
    <w:rsid w:val="6D2B458A"/>
    <w:rsid w:val="6D4A4A10"/>
    <w:rsid w:val="6D4D2752"/>
    <w:rsid w:val="6D521434"/>
    <w:rsid w:val="6D995997"/>
    <w:rsid w:val="6DBB3B60"/>
    <w:rsid w:val="6DBE2953"/>
    <w:rsid w:val="6DE313AF"/>
    <w:rsid w:val="6DFD6852"/>
    <w:rsid w:val="6E02353D"/>
    <w:rsid w:val="6E14501E"/>
    <w:rsid w:val="6E1814A6"/>
    <w:rsid w:val="6E22598D"/>
    <w:rsid w:val="6E394F28"/>
    <w:rsid w:val="6E510020"/>
    <w:rsid w:val="6E573888"/>
    <w:rsid w:val="6E5A6C22"/>
    <w:rsid w:val="6E5F098F"/>
    <w:rsid w:val="6E8D72AA"/>
    <w:rsid w:val="6E91666F"/>
    <w:rsid w:val="6E9C129B"/>
    <w:rsid w:val="6E9E14B7"/>
    <w:rsid w:val="6E9F2B3A"/>
    <w:rsid w:val="6EA2087C"/>
    <w:rsid w:val="6EC72090"/>
    <w:rsid w:val="6ECE14D2"/>
    <w:rsid w:val="6ED85A05"/>
    <w:rsid w:val="6EE92007"/>
    <w:rsid w:val="6F0406E4"/>
    <w:rsid w:val="6F103A37"/>
    <w:rsid w:val="6F173018"/>
    <w:rsid w:val="6F213E96"/>
    <w:rsid w:val="6F4A519B"/>
    <w:rsid w:val="6F543924"/>
    <w:rsid w:val="6F8A5598"/>
    <w:rsid w:val="6FA06B69"/>
    <w:rsid w:val="6FAA3F03"/>
    <w:rsid w:val="6FAD1286"/>
    <w:rsid w:val="6FC565D0"/>
    <w:rsid w:val="6FC860C0"/>
    <w:rsid w:val="6FCF71CE"/>
    <w:rsid w:val="6FD131C7"/>
    <w:rsid w:val="6FDE3B35"/>
    <w:rsid w:val="6FE86762"/>
    <w:rsid w:val="6FF3138F"/>
    <w:rsid w:val="701A07AF"/>
    <w:rsid w:val="701B08E6"/>
    <w:rsid w:val="702838DC"/>
    <w:rsid w:val="702A0B29"/>
    <w:rsid w:val="70310109"/>
    <w:rsid w:val="704C4F43"/>
    <w:rsid w:val="705C33D8"/>
    <w:rsid w:val="70B36D70"/>
    <w:rsid w:val="70B54896"/>
    <w:rsid w:val="70BA3C5B"/>
    <w:rsid w:val="70E909E4"/>
    <w:rsid w:val="710E6071"/>
    <w:rsid w:val="71105F71"/>
    <w:rsid w:val="71211F2C"/>
    <w:rsid w:val="71353C29"/>
    <w:rsid w:val="714B51FB"/>
    <w:rsid w:val="71551BD5"/>
    <w:rsid w:val="71553388"/>
    <w:rsid w:val="71557E27"/>
    <w:rsid w:val="715C2F64"/>
    <w:rsid w:val="71665B90"/>
    <w:rsid w:val="717604C9"/>
    <w:rsid w:val="71883D59"/>
    <w:rsid w:val="718F6E95"/>
    <w:rsid w:val="719D4682"/>
    <w:rsid w:val="71A52B5D"/>
    <w:rsid w:val="71BC7EA6"/>
    <w:rsid w:val="71C1726B"/>
    <w:rsid w:val="71C841C9"/>
    <w:rsid w:val="71E371E1"/>
    <w:rsid w:val="71FD64F5"/>
    <w:rsid w:val="72005FE5"/>
    <w:rsid w:val="720241A9"/>
    <w:rsid w:val="72062ED0"/>
    <w:rsid w:val="72111FA0"/>
    <w:rsid w:val="72435ED2"/>
    <w:rsid w:val="72556331"/>
    <w:rsid w:val="72655E48"/>
    <w:rsid w:val="726E2F4F"/>
    <w:rsid w:val="727B1B10"/>
    <w:rsid w:val="72872262"/>
    <w:rsid w:val="72B871E5"/>
    <w:rsid w:val="72C2329A"/>
    <w:rsid w:val="72D66D46"/>
    <w:rsid w:val="72DB435C"/>
    <w:rsid w:val="72E66F89"/>
    <w:rsid w:val="72FC49FE"/>
    <w:rsid w:val="7329331A"/>
    <w:rsid w:val="73593BFF"/>
    <w:rsid w:val="735F4F8D"/>
    <w:rsid w:val="736507F6"/>
    <w:rsid w:val="73740A39"/>
    <w:rsid w:val="73886292"/>
    <w:rsid w:val="738B702F"/>
    <w:rsid w:val="73A806E2"/>
    <w:rsid w:val="73B057E9"/>
    <w:rsid w:val="73B6605B"/>
    <w:rsid w:val="73C34FAF"/>
    <w:rsid w:val="73D239B1"/>
    <w:rsid w:val="73DB0AB8"/>
    <w:rsid w:val="73DB1798"/>
    <w:rsid w:val="73E57241"/>
    <w:rsid w:val="7400407A"/>
    <w:rsid w:val="740A6CA7"/>
    <w:rsid w:val="7416389E"/>
    <w:rsid w:val="743B1556"/>
    <w:rsid w:val="743E1047"/>
    <w:rsid w:val="744A630C"/>
    <w:rsid w:val="744D3038"/>
    <w:rsid w:val="74771A03"/>
    <w:rsid w:val="74884070"/>
    <w:rsid w:val="74890514"/>
    <w:rsid w:val="74940C67"/>
    <w:rsid w:val="74D45E04"/>
    <w:rsid w:val="74D80B53"/>
    <w:rsid w:val="74E41BEE"/>
    <w:rsid w:val="74F02341"/>
    <w:rsid w:val="74FA31C0"/>
    <w:rsid w:val="74FF2584"/>
    <w:rsid w:val="75134281"/>
    <w:rsid w:val="75330480"/>
    <w:rsid w:val="753F5076"/>
    <w:rsid w:val="7544268D"/>
    <w:rsid w:val="754E0E15"/>
    <w:rsid w:val="756B5E6B"/>
    <w:rsid w:val="759C4277"/>
    <w:rsid w:val="75BA294F"/>
    <w:rsid w:val="75C74C4C"/>
    <w:rsid w:val="75CB690A"/>
    <w:rsid w:val="75E35477"/>
    <w:rsid w:val="75E809DD"/>
    <w:rsid w:val="75EB2B08"/>
    <w:rsid w:val="763224E5"/>
    <w:rsid w:val="76342FDC"/>
    <w:rsid w:val="76375D4D"/>
    <w:rsid w:val="76A71125"/>
    <w:rsid w:val="76D302F8"/>
    <w:rsid w:val="76F435C1"/>
    <w:rsid w:val="76F65C09"/>
    <w:rsid w:val="76FD2AF3"/>
    <w:rsid w:val="770A5210"/>
    <w:rsid w:val="77106CCA"/>
    <w:rsid w:val="77420E4E"/>
    <w:rsid w:val="77560455"/>
    <w:rsid w:val="77583E6C"/>
    <w:rsid w:val="776B5CAF"/>
    <w:rsid w:val="777D3C34"/>
    <w:rsid w:val="77866F8C"/>
    <w:rsid w:val="77BD1104"/>
    <w:rsid w:val="77C655DB"/>
    <w:rsid w:val="77DB696C"/>
    <w:rsid w:val="77EB1BC2"/>
    <w:rsid w:val="77FD9074"/>
    <w:rsid w:val="7808174F"/>
    <w:rsid w:val="78126A72"/>
    <w:rsid w:val="781A76D5"/>
    <w:rsid w:val="78235058"/>
    <w:rsid w:val="782C7B34"/>
    <w:rsid w:val="78544995"/>
    <w:rsid w:val="78686692"/>
    <w:rsid w:val="786C6182"/>
    <w:rsid w:val="78917997"/>
    <w:rsid w:val="78B611AB"/>
    <w:rsid w:val="78B95140"/>
    <w:rsid w:val="78C064CE"/>
    <w:rsid w:val="78C80EDF"/>
    <w:rsid w:val="78F61EF0"/>
    <w:rsid w:val="78FB3062"/>
    <w:rsid w:val="790C1713"/>
    <w:rsid w:val="79202AC9"/>
    <w:rsid w:val="79222CE5"/>
    <w:rsid w:val="7923202E"/>
    <w:rsid w:val="79690914"/>
    <w:rsid w:val="79817A0B"/>
    <w:rsid w:val="799B65F3"/>
    <w:rsid w:val="79BA2F1D"/>
    <w:rsid w:val="79CB6ED9"/>
    <w:rsid w:val="79D57D57"/>
    <w:rsid w:val="79EA1A55"/>
    <w:rsid w:val="7A1B7E60"/>
    <w:rsid w:val="7A1C7734"/>
    <w:rsid w:val="7A2D1941"/>
    <w:rsid w:val="7A572FE3"/>
    <w:rsid w:val="7A590988"/>
    <w:rsid w:val="7A592736"/>
    <w:rsid w:val="7A60132A"/>
    <w:rsid w:val="7A85177D"/>
    <w:rsid w:val="7AA37E55"/>
    <w:rsid w:val="7B087CB8"/>
    <w:rsid w:val="7B212CD8"/>
    <w:rsid w:val="7B220D7A"/>
    <w:rsid w:val="7B2368A0"/>
    <w:rsid w:val="7B31680A"/>
    <w:rsid w:val="7B86755B"/>
    <w:rsid w:val="7B931C78"/>
    <w:rsid w:val="7BAE6AB2"/>
    <w:rsid w:val="7BB816DF"/>
    <w:rsid w:val="7BB87930"/>
    <w:rsid w:val="7BBB18AD"/>
    <w:rsid w:val="7BCE4A5E"/>
    <w:rsid w:val="7BD14C58"/>
    <w:rsid w:val="7BD75D40"/>
    <w:rsid w:val="7C4F3DF1"/>
    <w:rsid w:val="7C8E2FD2"/>
    <w:rsid w:val="7C907F65"/>
    <w:rsid w:val="7C945CA8"/>
    <w:rsid w:val="7CA659DB"/>
    <w:rsid w:val="7CBA4FE2"/>
    <w:rsid w:val="7CC0084B"/>
    <w:rsid w:val="7CD460A4"/>
    <w:rsid w:val="7CDF0400"/>
    <w:rsid w:val="7CE16A13"/>
    <w:rsid w:val="7D230DDA"/>
    <w:rsid w:val="7D2656B4"/>
    <w:rsid w:val="7D32101D"/>
    <w:rsid w:val="7D3861FC"/>
    <w:rsid w:val="7D4476CE"/>
    <w:rsid w:val="7D480840"/>
    <w:rsid w:val="7D4C6CF6"/>
    <w:rsid w:val="7D511DEB"/>
    <w:rsid w:val="7D5471E5"/>
    <w:rsid w:val="7D657644"/>
    <w:rsid w:val="7D8C4BD1"/>
    <w:rsid w:val="7D910439"/>
    <w:rsid w:val="7DCB0567"/>
    <w:rsid w:val="7DF60316"/>
    <w:rsid w:val="7DFC3B04"/>
    <w:rsid w:val="7E096221"/>
    <w:rsid w:val="7E3A462D"/>
    <w:rsid w:val="7E52028D"/>
    <w:rsid w:val="7E6478FC"/>
    <w:rsid w:val="7E679C25"/>
    <w:rsid w:val="7E696CC0"/>
    <w:rsid w:val="7E7A0ECD"/>
    <w:rsid w:val="7EA321D2"/>
    <w:rsid w:val="7EB663A9"/>
    <w:rsid w:val="7ECD777D"/>
    <w:rsid w:val="7EE60311"/>
    <w:rsid w:val="7EF173E1"/>
    <w:rsid w:val="7EF24F07"/>
    <w:rsid w:val="7EF40C80"/>
    <w:rsid w:val="7F016EF9"/>
    <w:rsid w:val="7F1906E6"/>
    <w:rsid w:val="7F2424A1"/>
    <w:rsid w:val="7F2A72D7"/>
    <w:rsid w:val="7F3D43D5"/>
    <w:rsid w:val="7F435763"/>
    <w:rsid w:val="7F985AAF"/>
    <w:rsid w:val="7FA2248A"/>
    <w:rsid w:val="7FB759EB"/>
    <w:rsid w:val="7FE02FB2"/>
    <w:rsid w:val="7FEB4FFB"/>
    <w:rsid w:val="ADFE8794"/>
    <w:rsid w:val="B7ED23E8"/>
    <w:rsid w:val="BEFFF4F8"/>
    <w:rsid w:val="D7DFBD21"/>
    <w:rsid w:val="DEF55D90"/>
    <w:rsid w:val="DFA45D23"/>
    <w:rsid w:val="EFBE64B8"/>
    <w:rsid w:val="EFF88752"/>
    <w:rsid w:val="EFFF20FE"/>
    <w:rsid w:val="F3DF78BD"/>
    <w:rsid w:val="F9AF4FC0"/>
    <w:rsid w:val="FBBDAF66"/>
    <w:rsid w:val="FEBBCF46"/>
    <w:rsid w:val="FFD5B4B7"/>
    <w:rsid w:val="FFEB00D6"/>
    <w:rsid w:val="FFF1CF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宋体"/>
      <w:b/>
      <w:bCs/>
      <w:color w:val="000000"/>
      <w:kern w:val="44"/>
      <w:sz w:val="44"/>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jc w:val="left"/>
    </w:pPr>
    <w:rPr>
      <w:rFonts w:ascii="宋体" w:hAnsi="宋体" w:eastAsia="宋体" w:cs="宋体"/>
      <w:lang w:eastAsia="en-US"/>
    </w:rPr>
  </w:style>
  <w:style w:type="paragraph" w:styleId="6">
    <w:name w:val="Body Text Indent"/>
    <w:basedOn w:val="1"/>
    <w:qFormat/>
    <w:uiPriority w:val="0"/>
    <w:pPr>
      <w:ind w:firstLine="632" w:firstLineChars="225"/>
    </w:pPr>
    <w:rPr>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tabs>
        <w:tab w:val="left" w:pos="0"/>
      </w:tabs>
      <w:ind w:firstLine="539" w:firstLineChars="179"/>
    </w:pPr>
    <w:rPr>
      <w:sz w:val="30"/>
    </w:rPr>
  </w:style>
  <w:style w:type="paragraph" w:styleId="10">
    <w:name w:val="Body Text 2"/>
    <w:basedOn w:val="1"/>
    <w:qFormat/>
    <w:uiPriority w:val="99"/>
    <w:pPr>
      <w:spacing w:after="120" w:line="480" w:lineRule="auto"/>
      <w:ind w:firstLine="560" w:firstLineChars="200"/>
    </w:pPr>
    <w:rPr>
      <w:kern w:val="0"/>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5"/>
    <w:qFormat/>
    <w:uiPriority w:val="0"/>
    <w:pPr>
      <w:ind w:firstLine="420" w:firstLineChars="100"/>
    </w:pPr>
    <w:rPr>
      <w:szCs w:val="21"/>
    </w:rPr>
  </w:style>
  <w:style w:type="table" w:styleId="14">
    <w:name w:val="Table Grid"/>
    <w:basedOn w:val="13"/>
    <w:qFormat/>
    <w:uiPriority w:val="0"/>
    <w:pPr>
      <w:widowControl w:val="0"/>
      <w:adjustRightInd w:val="0"/>
      <w:snapToGrid w:val="0"/>
      <w:spacing w:line="324"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styleId="17">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605</Words>
  <Characters>625</Characters>
  <Lines>0</Lines>
  <Paragraphs>0</Paragraphs>
  <TotalTime>3</TotalTime>
  <ScaleCrop>false</ScaleCrop>
  <LinksUpToDate>false</LinksUpToDate>
  <CharactersWithSpaces>625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2023-02-25T05:42:00Z</dcterms:created>
  <dc:creator>yoga 14s</dc:creator>
  <cp:lastModifiedBy>旋转木马</cp:lastModifiedBy>
  <cp:lastPrinted>2024-10-25T08:05:00Z</cp:lastPrinted>
  <dcterms:modified xsi:type="dcterms:W3CDTF">2025-06-10T00:54:33Z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11C213609E86F6DEA88F4268C3AC97DB_43</vt:lpwstr>
  </property>
  <property fmtid="{D5CDD505-2E9C-101B-9397-08002B2CF9AE}" pid="4" name="KSOTemplateDocerSaveRecord">
    <vt:lpwstr>eyJoZGlkIjoiNjI2NzcxNzg0ZjBlZWRjZTBiNzU0NzI2ZmExMmFhNjIiLCJ1c2VySWQiOiI1NTc4NDk5NzUifQ==</vt:lpwstr>
  </property>
</Properties>
</file>